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0B0AF" w14:textId="77777777" w:rsidR="00207218" w:rsidRPr="00F271EA" w:rsidRDefault="00D30278" w:rsidP="00D30278">
      <w:pPr>
        <w:jc w:val="center"/>
        <w:rPr>
          <w:rFonts w:ascii="Arial" w:hAnsi="Arial" w:cs="Arial"/>
          <w:b/>
        </w:rPr>
      </w:pPr>
      <w:r>
        <w:rPr>
          <w:rFonts w:ascii="Arial" w:hAnsi="Arial" w:cs="Arial"/>
          <w:b/>
        </w:rPr>
        <w:t>Vertrag</w:t>
      </w:r>
    </w:p>
    <w:p w14:paraId="6016F387" w14:textId="77777777" w:rsidR="00D30278" w:rsidRPr="00F271EA" w:rsidRDefault="00D30278" w:rsidP="00D30278">
      <w:pPr>
        <w:jc w:val="center"/>
        <w:rPr>
          <w:rFonts w:ascii="Arial" w:hAnsi="Arial" w:cs="Arial"/>
          <w:b/>
        </w:rPr>
      </w:pPr>
      <w:r>
        <w:rPr>
          <w:rFonts w:ascii="Arial" w:hAnsi="Arial" w:cs="Arial"/>
          <w:b/>
        </w:rPr>
        <w:t>Vergabe-Nummer</w:t>
      </w:r>
    </w:p>
    <w:p w14:paraId="6B896698" w14:textId="77777777" w:rsidR="00D30278" w:rsidRPr="00031922" w:rsidRDefault="001539EA" w:rsidP="00F271EA">
      <w:pPr>
        <w:jc w:val="center"/>
        <w:rPr>
          <w:rFonts w:ascii="Arial" w:hAnsi="Arial" w:cs="Arial"/>
        </w:rPr>
      </w:pPr>
      <w:r w:rsidRPr="00031922">
        <w:rPr>
          <w:rFonts w:ascii="Arial" w:hAnsi="Arial" w:cs="Arial"/>
        </w:rPr>
        <w:t>62102/2026/01</w:t>
      </w:r>
    </w:p>
    <w:p w14:paraId="1131CC48" w14:textId="77777777" w:rsidR="00D30278" w:rsidRPr="00D30278" w:rsidRDefault="00D30278" w:rsidP="00F271EA">
      <w:pPr>
        <w:jc w:val="center"/>
        <w:rPr>
          <w:rFonts w:ascii="Arial" w:hAnsi="Arial" w:cs="Arial"/>
        </w:rPr>
      </w:pPr>
    </w:p>
    <w:p w14:paraId="3E76B1C2" w14:textId="77777777" w:rsidR="00D30278" w:rsidRPr="00D30278" w:rsidRDefault="00F271EA" w:rsidP="00F271EA">
      <w:pPr>
        <w:jc w:val="center"/>
        <w:rPr>
          <w:rFonts w:ascii="Arial" w:hAnsi="Arial" w:cs="Arial"/>
        </w:rPr>
      </w:pPr>
      <w:r>
        <w:rPr>
          <w:rFonts w:ascii="Arial" w:hAnsi="Arial" w:cs="Arial"/>
        </w:rPr>
        <w:t>zwischen</w:t>
      </w:r>
    </w:p>
    <w:p w14:paraId="6A8E43E1" w14:textId="77777777" w:rsidR="00D30278" w:rsidRPr="00D30278" w:rsidRDefault="00D30278" w:rsidP="00F271EA">
      <w:pPr>
        <w:jc w:val="center"/>
        <w:rPr>
          <w:rFonts w:ascii="Arial" w:hAnsi="Arial" w:cs="Arial"/>
        </w:rPr>
      </w:pPr>
    </w:p>
    <w:p w14:paraId="6ECEF7DC" w14:textId="77777777" w:rsidR="00F271EA" w:rsidRPr="00F271EA" w:rsidRDefault="00F271EA" w:rsidP="00F271EA">
      <w:pPr>
        <w:jc w:val="center"/>
        <w:rPr>
          <w:rFonts w:ascii="Arial" w:hAnsi="Arial" w:cs="Arial"/>
          <w:b/>
        </w:rPr>
      </w:pPr>
      <w:r>
        <w:rPr>
          <w:rFonts w:ascii="Arial" w:hAnsi="Arial" w:cs="Arial"/>
          <w:b/>
        </w:rPr>
        <w:t>dem Jobcenter Landkreis Esslingen, vertreten durch die Geschäftsführerin,</w:t>
      </w:r>
    </w:p>
    <w:p w14:paraId="1507AD0F" w14:textId="77777777" w:rsidR="00F271EA" w:rsidRPr="00F271EA" w:rsidRDefault="00F271EA" w:rsidP="00F271EA">
      <w:pPr>
        <w:jc w:val="center"/>
        <w:rPr>
          <w:rFonts w:ascii="Arial" w:hAnsi="Arial" w:cs="Arial"/>
          <w:b/>
        </w:rPr>
      </w:pPr>
      <w:r>
        <w:rPr>
          <w:rFonts w:ascii="Arial" w:hAnsi="Arial" w:cs="Arial"/>
          <w:b/>
        </w:rPr>
        <w:t>Frau Astrid Mast,</w:t>
      </w:r>
    </w:p>
    <w:p w14:paraId="6286CEEC" w14:textId="77777777" w:rsidR="00F271EA" w:rsidRPr="00F271EA" w:rsidRDefault="00F271EA" w:rsidP="00F271EA">
      <w:pPr>
        <w:jc w:val="center"/>
        <w:rPr>
          <w:rFonts w:ascii="Arial" w:hAnsi="Arial" w:cs="Arial"/>
          <w:b/>
        </w:rPr>
      </w:pPr>
      <w:r>
        <w:rPr>
          <w:rFonts w:ascii="Arial" w:hAnsi="Arial" w:cs="Arial"/>
          <w:b/>
        </w:rPr>
        <w:t>Uhlandstr. 1, 73734 Esslingen</w:t>
      </w:r>
    </w:p>
    <w:p w14:paraId="68BD0F98" w14:textId="77777777" w:rsidR="00F271EA" w:rsidRPr="00F271EA" w:rsidRDefault="00D33488" w:rsidP="005D6A2F">
      <w:pPr>
        <w:pStyle w:val="Listenabsatz"/>
        <w:ind w:left="2136" w:firstLine="696"/>
        <w:rPr>
          <w:rFonts w:ascii="Arial" w:hAnsi="Arial" w:cs="Arial"/>
          <w:b/>
        </w:rPr>
      </w:pPr>
      <w:r>
        <w:rPr>
          <w:rFonts w:ascii="Arial" w:hAnsi="Arial" w:cs="Arial"/>
          <w:b/>
        </w:rPr>
        <w:t xml:space="preserve">nachfolgend Auftraggeber genannt </w:t>
      </w:r>
    </w:p>
    <w:p w14:paraId="380C2E95" w14:textId="77777777" w:rsidR="00F271EA" w:rsidRDefault="00F271EA" w:rsidP="00F271EA">
      <w:pPr>
        <w:jc w:val="center"/>
        <w:rPr>
          <w:rFonts w:ascii="Arial" w:hAnsi="Arial" w:cs="Arial"/>
          <w:b/>
        </w:rPr>
      </w:pPr>
    </w:p>
    <w:p w14:paraId="4663E757" w14:textId="77777777" w:rsidR="00F271EA" w:rsidRPr="00F271EA" w:rsidRDefault="00F271EA" w:rsidP="00F271EA">
      <w:pPr>
        <w:jc w:val="center"/>
        <w:rPr>
          <w:rFonts w:ascii="Arial" w:hAnsi="Arial" w:cs="Arial"/>
          <w:b/>
        </w:rPr>
      </w:pPr>
    </w:p>
    <w:p w14:paraId="01AECCF3" w14:textId="77777777" w:rsidR="00F271EA" w:rsidRPr="00F271EA" w:rsidRDefault="00F271EA" w:rsidP="00F271EA">
      <w:pPr>
        <w:jc w:val="center"/>
        <w:rPr>
          <w:rFonts w:ascii="Arial" w:hAnsi="Arial" w:cs="Arial"/>
          <w:b/>
        </w:rPr>
      </w:pPr>
    </w:p>
    <w:p w14:paraId="29F93FAD" w14:textId="77777777" w:rsidR="00F271EA" w:rsidRPr="00F271EA" w:rsidRDefault="00F271EA" w:rsidP="00F271EA">
      <w:pPr>
        <w:jc w:val="center"/>
        <w:rPr>
          <w:rFonts w:ascii="Arial" w:hAnsi="Arial" w:cs="Arial"/>
          <w:b/>
        </w:rPr>
      </w:pPr>
      <w:r>
        <w:rPr>
          <w:rFonts w:ascii="Arial" w:hAnsi="Arial" w:cs="Arial"/>
          <w:b/>
        </w:rPr>
        <w:t>und</w:t>
      </w:r>
    </w:p>
    <w:p w14:paraId="2DE026C7" w14:textId="77777777" w:rsidR="00F271EA" w:rsidRDefault="00F271EA" w:rsidP="00CC463C">
      <w:pPr>
        <w:rPr>
          <w:rFonts w:ascii="Arial" w:hAnsi="Arial" w:cs="Arial"/>
          <w:b/>
        </w:rPr>
      </w:pPr>
    </w:p>
    <w:p w14:paraId="0B3C5CB0" w14:textId="77777777" w:rsidR="00F271EA" w:rsidRPr="00F271EA" w:rsidRDefault="00F271EA" w:rsidP="00F271EA">
      <w:pPr>
        <w:jc w:val="center"/>
        <w:rPr>
          <w:rFonts w:ascii="Arial" w:hAnsi="Arial" w:cs="Arial"/>
          <w:b/>
        </w:rPr>
      </w:pPr>
    </w:p>
    <w:p w14:paraId="25BC8EDA" w14:textId="77777777" w:rsidR="00F271EA" w:rsidRPr="009171CD" w:rsidRDefault="00D33488" w:rsidP="00F271EA">
      <w:pPr>
        <w:jc w:val="center"/>
        <w:rPr>
          <w:rFonts w:ascii="Arial" w:hAnsi="Arial" w:cs="Arial"/>
          <w:b/>
          <w:color w:val="FF0000"/>
        </w:rPr>
      </w:pPr>
      <w:r>
        <w:rPr>
          <w:rFonts w:ascii="Arial" w:hAnsi="Arial" w:cs="Arial"/>
          <w:b/>
          <w:color w:val="FF0000"/>
        </w:rPr>
        <w:t>&lt;Firma des Auftragnehmers&gt;</w:t>
      </w:r>
    </w:p>
    <w:p w14:paraId="4DC0FC8A" w14:textId="77777777" w:rsidR="001539EA" w:rsidRPr="009171CD" w:rsidRDefault="001539EA" w:rsidP="00F271EA">
      <w:pPr>
        <w:jc w:val="center"/>
        <w:rPr>
          <w:rFonts w:ascii="Arial" w:hAnsi="Arial" w:cs="Arial"/>
          <w:b/>
          <w:color w:val="FF0000"/>
        </w:rPr>
      </w:pPr>
      <w:r>
        <w:rPr>
          <w:rFonts w:ascii="Arial" w:hAnsi="Arial" w:cs="Arial"/>
          <w:b/>
          <w:color w:val="FF0000"/>
        </w:rPr>
        <w:t>&lt;vertreten durch&gt;</w:t>
      </w:r>
    </w:p>
    <w:p w14:paraId="7FA50E93" w14:textId="77777777" w:rsidR="001539EA" w:rsidRPr="009171CD" w:rsidRDefault="001539EA" w:rsidP="00F271EA">
      <w:pPr>
        <w:jc w:val="center"/>
        <w:rPr>
          <w:rFonts w:ascii="Arial" w:hAnsi="Arial" w:cs="Arial"/>
          <w:b/>
          <w:color w:val="FF0000"/>
        </w:rPr>
      </w:pPr>
      <w:r>
        <w:rPr>
          <w:rFonts w:ascii="Arial" w:hAnsi="Arial" w:cs="Arial"/>
          <w:b/>
          <w:color w:val="FF0000"/>
        </w:rPr>
        <w:t>&lt;Straße, Hausnummer&gt;</w:t>
      </w:r>
    </w:p>
    <w:p w14:paraId="7A2D1270" w14:textId="77777777" w:rsidR="001539EA" w:rsidRPr="009171CD" w:rsidRDefault="001539EA" w:rsidP="00F271EA">
      <w:pPr>
        <w:jc w:val="center"/>
        <w:rPr>
          <w:rFonts w:ascii="Arial" w:hAnsi="Arial" w:cs="Arial"/>
          <w:b/>
          <w:color w:val="FF0000"/>
        </w:rPr>
      </w:pPr>
      <w:r>
        <w:rPr>
          <w:rFonts w:ascii="Arial" w:hAnsi="Arial" w:cs="Arial"/>
          <w:b/>
          <w:color w:val="FF0000"/>
        </w:rPr>
        <w:t>&lt;PLZ, Ort&gt;</w:t>
      </w:r>
    </w:p>
    <w:p w14:paraId="2E294867" w14:textId="77777777" w:rsidR="00F271EA" w:rsidRPr="00F271EA" w:rsidRDefault="00F271EA" w:rsidP="00F271EA">
      <w:pPr>
        <w:jc w:val="center"/>
        <w:rPr>
          <w:rFonts w:ascii="Arial" w:hAnsi="Arial" w:cs="Arial"/>
          <w:b/>
        </w:rPr>
      </w:pPr>
    </w:p>
    <w:p w14:paraId="00CB58AF" w14:textId="77777777" w:rsidR="00F271EA" w:rsidRPr="00F271EA" w:rsidRDefault="00D33488" w:rsidP="005D6A2F">
      <w:pPr>
        <w:pStyle w:val="Listenabsatz"/>
        <w:ind w:left="2136" w:firstLine="696"/>
        <w:rPr>
          <w:rFonts w:ascii="Arial" w:hAnsi="Arial" w:cs="Arial"/>
          <w:b/>
        </w:rPr>
      </w:pPr>
      <w:r>
        <w:rPr>
          <w:rFonts w:ascii="Arial" w:hAnsi="Arial" w:cs="Arial"/>
          <w:b/>
        </w:rPr>
        <w:t xml:space="preserve">nachfolgend Auftragnehmer genannt </w:t>
      </w:r>
    </w:p>
    <w:p w14:paraId="1415ED12" w14:textId="77777777" w:rsidR="00F271EA" w:rsidRDefault="00F271EA" w:rsidP="001539EA">
      <w:pPr>
        <w:rPr>
          <w:rFonts w:ascii="Arial" w:hAnsi="Arial" w:cs="Arial"/>
          <w:b/>
        </w:rPr>
      </w:pPr>
    </w:p>
    <w:p w14:paraId="2834878F" w14:textId="77777777" w:rsidR="00F271EA" w:rsidRPr="00F271EA" w:rsidRDefault="00F271EA" w:rsidP="00F271EA">
      <w:pPr>
        <w:jc w:val="center"/>
        <w:rPr>
          <w:rFonts w:ascii="Arial" w:hAnsi="Arial" w:cs="Arial"/>
          <w:b/>
        </w:rPr>
      </w:pPr>
    </w:p>
    <w:p w14:paraId="02414AE3" w14:textId="77777777" w:rsidR="00F271EA" w:rsidRPr="00F271EA" w:rsidRDefault="00F271EA" w:rsidP="00F271EA">
      <w:pPr>
        <w:jc w:val="center"/>
        <w:rPr>
          <w:rFonts w:ascii="Arial" w:hAnsi="Arial" w:cs="Arial"/>
          <w:b/>
        </w:rPr>
      </w:pPr>
      <w:r>
        <w:rPr>
          <w:rFonts w:ascii="Arial" w:hAnsi="Arial" w:cs="Arial"/>
          <w:b/>
        </w:rPr>
        <w:t>Zusammen nachfolgend als Partei(en) bezeichnet</w:t>
      </w:r>
    </w:p>
    <w:p w14:paraId="1DE29EB3" w14:textId="77777777" w:rsidR="00F271EA" w:rsidRPr="00F271EA" w:rsidRDefault="00F271EA" w:rsidP="001539EA">
      <w:pPr>
        <w:rPr>
          <w:rFonts w:ascii="Arial" w:hAnsi="Arial" w:cs="Arial"/>
          <w:b/>
        </w:rPr>
      </w:pPr>
    </w:p>
    <w:p w14:paraId="19EF0C04" w14:textId="77777777" w:rsidR="00F271EA" w:rsidRPr="00F271EA" w:rsidRDefault="00F271EA" w:rsidP="00F271EA">
      <w:pPr>
        <w:jc w:val="center"/>
        <w:rPr>
          <w:rFonts w:ascii="Arial" w:hAnsi="Arial" w:cs="Arial"/>
          <w:b/>
        </w:rPr>
      </w:pPr>
      <w:r>
        <w:rPr>
          <w:rFonts w:ascii="Arial" w:hAnsi="Arial" w:cs="Arial"/>
          <w:b/>
        </w:rPr>
        <w:t>über</w:t>
      </w:r>
    </w:p>
    <w:p w14:paraId="02ACB329" w14:textId="77777777" w:rsidR="008A130B" w:rsidRDefault="008A130B" w:rsidP="00F271EA">
      <w:pPr>
        <w:jc w:val="center"/>
        <w:rPr>
          <w:rFonts w:ascii="Arial" w:hAnsi="Arial" w:cs="Arial"/>
          <w:b/>
        </w:rPr>
      </w:pPr>
      <w:bookmarkStart w:id="0" w:name="_Hlk96431729"/>
      <w:r>
        <w:rPr>
          <w:rFonts w:ascii="Arial" w:hAnsi="Arial" w:cs="Arial"/>
          <w:b/>
        </w:rPr>
        <w:t xml:space="preserve">die Zustellung von Briefsendungen bis 1000 Gramm und Paketen sowie die Anlieferung von Sendungen aus dem Postfach (Kurierdienstleistung) </w:t>
      </w:r>
    </w:p>
    <w:p w14:paraId="3661E27B" w14:textId="77777777" w:rsidR="00F271EA" w:rsidRPr="00F271EA" w:rsidRDefault="00F271EA" w:rsidP="00F271EA">
      <w:pPr>
        <w:jc w:val="center"/>
        <w:rPr>
          <w:rFonts w:ascii="Arial" w:hAnsi="Arial" w:cs="Arial"/>
          <w:b/>
        </w:rPr>
      </w:pPr>
      <w:r>
        <w:rPr>
          <w:rFonts w:ascii="Arial" w:hAnsi="Arial" w:cs="Arial"/>
          <w:b/>
        </w:rPr>
        <w:t>für das Jobcenter Landkreis Esslingen</w:t>
      </w:r>
    </w:p>
    <w:bookmarkEnd w:id="0"/>
    <w:p w14:paraId="643A5BD1" w14:textId="77777777" w:rsidR="00F271EA" w:rsidRPr="00F271EA" w:rsidRDefault="00F271EA" w:rsidP="00F271EA">
      <w:pPr>
        <w:jc w:val="center"/>
        <w:rPr>
          <w:rFonts w:ascii="Arial" w:hAnsi="Arial" w:cs="Arial"/>
        </w:rPr>
      </w:pPr>
    </w:p>
    <w:p w14:paraId="2DE152E5" w14:textId="77777777" w:rsidR="001539EA" w:rsidRDefault="001539EA" w:rsidP="00F271EA">
      <w:pPr>
        <w:rPr>
          <w:rFonts w:ascii="Arial" w:hAnsi="Arial" w:cs="Arial"/>
        </w:rPr>
      </w:pPr>
    </w:p>
    <w:p w14:paraId="3835D93C" w14:textId="77777777" w:rsidR="001539EA" w:rsidRDefault="001539EA" w:rsidP="00F271EA">
      <w:pPr>
        <w:rPr>
          <w:rFonts w:ascii="Arial" w:hAnsi="Arial" w:cs="Arial"/>
        </w:rPr>
      </w:pPr>
    </w:p>
    <w:p w14:paraId="6203DF48" w14:textId="3BBA5DE9" w:rsidR="00D025CF" w:rsidRDefault="00D025CF" w:rsidP="00F271EA">
      <w:pPr>
        <w:rPr>
          <w:rFonts w:ascii="Arial" w:hAnsi="Arial" w:cs="Arial"/>
        </w:rPr>
      </w:pPr>
    </w:p>
    <w:sdt>
      <w:sdtPr>
        <w:rPr>
          <w:rFonts w:asciiTheme="minorHAnsi" w:eastAsiaTheme="minorHAnsi" w:hAnsiTheme="minorHAnsi" w:cstheme="minorBidi"/>
          <w:b w:val="0"/>
          <w:bCs w:val="0"/>
          <w:color w:val="auto"/>
          <w:sz w:val="22"/>
          <w:szCs w:val="22"/>
          <w:lang w:eastAsia="en-US"/>
        </w:rPr>
        <w:id w:val="699129412"/>
        <w:docPartObj>
          <w:docPartGallery w:val="Table of Contents"/>
          <w:docPartUnique/>
        </w:docPartObj>
      </w:sdtPr>
      <w:sdtEndPr/>
      <w:sdtContent>
        <w:p w14:paraId="4999C0C5" w14:textId="10754835" w:rsidR="00D025CF" w:rsidRPr="007B1EB5" w:rsidRDefault="00D025CF">
          <w:pPr>
            <w:pStyle w:val="Inhaltsverzeichnisberschrift"/>
            <w:rPr>
              <w:color w:val="000000" w:themeColor="text1"/>
            </w:rPr>
          </w:pPr>
          <w:r>
            <w:rPr>
              <w:color w:val="000000" w:themeColor="text1"/>
            </w:rPr>
            <w:t>Inhaltsverzeichnis</w:t>
          </w:r>
        </w:p>
        <w:p w14:paraId="7E7EF999" w14:textId="56259EBC" w:rsidR="006E7ECF" w:rsidRDefault="00D025CF">
          <w:pPr>
            <w:pStyle w:val="Verzeichnis3"/>
            <w:tabs>
              <w:tab w:val="right" w:leader="dot" w:pos="9062"/>
            </w:tabs>
            <w:rPr>
              <w:rFonts w:eastAsiaTheme="minorEastAsia"/>
              <w:noProof/>
              <w:kern w:val="2"/>
              <w:sz w:val="24"/>
              <w:szCs w:val="24"/>
              <w:lang w:eastAsia="de-DE"/>
              <w14:ligatures w14:val="standardContextual"/>
            </w:rPr>
          </w:pPr>
          <w:r>
            <w:fldChar w:fldCharType="begin"/>
          </w:r>
          <w:r>
            <w:instrText xml:space="preserve"> TOC \o "1-3" \h \z \u </w:instrText>
          </w:r>
          <w:r>
            <w:fldChar w:fldCharType="separate"/>
          </w:r>
          <w:hyperlink w:anchor="_Toc236297603" w:history="1">
            <w:r w:rsidR="006E7ECF" w:rsidRPr="003B02E5">
              <w:rPr>
                <w:rStyle w:val="Hyperlink"/>
                <w:rFonts w:ascii="Arial" w:hAnsi="Arial" w:cs="Arial"/>
                <w:noProof/>
              </w:rPr>
              <w:t>§ 1 Vertragsgegenstand</w:t>
            </w:r>
            <w:r w:rsidR="006E7ECF">
              <w:rPr>
                <w:noProof/>
                <w:webHidden/>
              </w:rPr>
              <w:tab/>
            </w:r>
            <w:r w:rsidR="006E7ECF">
              <w:rPr>
                <w:noProof/>
                <w:webHidden/>
              </w:rPr>
              <w:fldChar w:fldCharType="begin"/>
            </w:r>
            <w:r w:rsidR="006E7ECF">
              <w:rPr>
                <w:noProof/>
                <w:webHidden/>
              </w:rPr>
              <w:instrText xml:space="preserve"> PAGEREF _Toc236297603 \h </w:instrText>
            </w:r>
            <w:r w:rsidR="006E7ECF">
              <w:rPr>
                <w:noProof/>
                <w:webHidden/>
              </w:rPr>
            </w:r>
            <w:r w:rsidR="006E7ECF">
              <w:rPr>
                <w:noProof/>
                <w:webHidden/>
              </w:rPr>
              <w:fldChar w:fldCharType="separate"/>
            </w:r>
            <w:r w:rsidR="006E7ECF">
              <w:rPr>
                <w:noProof/>
                <w:webHidden/>
              </w:rPr>
              <w:t>3</w:t>
            </w:r>
            <w:r w:rsidR="006E7ECF">
              <w:rPr>
                <w:noProof/>
                <w:webHidden/>
              </w:rPr>
              <w:fldChar w:fldCharType="end"/>
            </w:r>
          </w:hyperlink>
        </w:p>
        <w:p w14:paraId="683A5CF0" w14:textId="03A31264" w:rsidR="006E7ECF" w:rsidRDefault="00031922">
          <w:pPr>
            <w:pStyle w:val="Verzeichnis3"/>
            <w:tabs>
              <w:tab w:val="right" w:leader="dot" w:pos="9062"/>
            </w:tabs>
            <w:rPr>
              <w:rFonts w:eastAsiaTheme="minorEastAsia"/>
              <w:noProof/>
              <w:kern w:val="2"/>
              <w:sz w:val="24"/>
              <w:szCs w:val="24"/>
              <w:lang w:eastAsia="de-DE"/>
              <w14:ligatures w14:val="standardContextual"/>
            </w:rPr>
          </w:pPr>
          <w:hyperlink w:anchor="_Toc236297604" w:history="1">
            <w:r w:rsidR="006E7ECF" w:rsidRPr="003B02E5">
              <w:rPr>
                <w:rStyle w:val="Hyperlink"/>
                <w:rFonts w:ascii="Arial" w:hAnsi="Arial" w:cs="Arial"/>
                <w:noProof/>
              </w:rPr>
              <w:t>§ 2 Vertragsbestandteile</w:t>
            </w:r>
            <w:r w:rsidR="006E7ECF">
              <w:rPr>
                <w:noProof/>
                <w:webHidden/>
              </w:rPr>
              <w:tab/>
            </w:r>
            <w:r w:rsidR="006E7ECF">
              <w:rPr>
                <w:noProof/>
                <w:webHidden/>
              </w:rPr>
              <w:fldChar w:fldCharType="begin"/>
            </w:r>
            <w:r w:rsidR="006E7ECF">
              <w:rPr>
                <w:noProof/>
                <w:webHidden/>
              </w:rPr>
              <w:instrText xml:space="preserve"> PAGEREF _Toc236297604 \h </w:instrText>
            </w:r>
            <w:r w:rsidR="006E7ECF">
              <w:rPr>
                <w:noProof/>
                <w:webHidden/>
              </w:rPr>
            </w:r>
            <w:r w:rsidR="006E7ECF">
              <w:rPr>
                <w:noProof/>
                <w:webHidden/>
              </w:rPr>
              <w:fldChar w:fldCharType="separate"/>
            </w:r>
            <w:r w:rsidR="006E7ECF">
              <w:rPr>
                <w:noProof/>
                <w:webHidden/>
              </w:rPr>
              <w:t>3</w:t>
            </w:r>
            <w:r w:rsidR="006E7ECF">
              <w:rPr>
                <w:noProof/>
                <w:webHidden/>
              </w:rPr>
              <w:fldChar w:fldCharType="end"/>
            </w:r>
          </w:hyperlink>
        </w:p>
        <w:p w14:paraId="220C54DB" w14:textId="55537B29" w:rsidR="006E7ECF" w:rsidRDefault="00031922">
          <w:pPr>
            <w:pStyle w:val="Verzeichnis3"/>
            <w:tabs>
              <w:tab w:val="right" w:leader="dot" w:pos="9062"/>
            </w:tabs>
            <w:rPr>
              <w:rFonts w:eastAsiaTheme="minorEastAsia"/>
              <w:noProof/>
              <w:kern w:val="2"/>
              <w:sz w:val="24"/>
              <w:szCs w:val="24"/>
              <w:lang w:eastAsia="de-DE"/>
              <w14:ligatures w14:val="standardContextual"/>
            </w:rPr>
          </w:pPr>
          <w:hyperlink w:anchor="_Toc236297605" w:history="1">
            <w:r w:rsidR="006E7ECF" w:rsidRPr="003B02E5">
              <w:rPr>
                <w:rStyle w:val="Hyperlink"/>
                <w:rFonts w:ascii="Arial" w:hAnsi="Arial" w:cs="Arial"/>
                <w:noProof/>
              </w:rPr>
              <w:t>§ 3 Vertragsdauer/Kündigung</w:t>
            </w:r>
            <w:r w:rsidR="006E7ECF">
              <w:rPr>
                <w:noProof/>
                <w:webHidden/>
              </w:rPr>
              <w:tab/>
            </w:r>
            <w:r w:rsidR="006E7ECF">
              <w:rPr>
                <w:noProof/>
                <w:webHidden/>
              </w:rPr>
              <w:fldChar w:fldCharType="begin"/>
            </w:r>
            <w:r w:rsidR="006E7ECF">
              <w:rPr>
                <w:noProof/>
                <w:webHidden/>
              </w:rPr>
              <w:instrText xml:space="preserve"> PAGEREF _Toc236297605 \h </w:instrText>
            </w:r>
            <w:r w:rsidR="006E7ECF">
              <w:rPr>
                <w:noProof/>
                <w:webHidden/>
              </w:rPr>
            </w:r>
            <w:r w:rsidR="006E7ECF">
              <w:rPr>
                <w:noProof/>
                <w:webHidden/>
              </w:rPr>
              <w:fldChar w:fldCharType="separate"/>
            </w:r>
            <w:r w:rsidR="006E7ECF">
              <w:rPr>
                <w:noProof/>
                <w:webHidden/>
              </w:rPr>
              <w:t>4</w:t>
            </w:r>
            <w:r w:rsidR="006E7ECF">
              <w:rPr>
                <w:noProof/>
                <w:webHidden/>
              </w:rPr>
              <w:fldChar w:fldCharType="end"/>
            </w:r>
          </w:hyperlink>
        </w:p>
        <w:p w14:paraId="4E201E17" w14:textId="4719B852" w:rsidR="006E7ECF" w:rsidRDefault="00031922">
          <w:pPr>
            <w:pStyle w:val="Verzeichnis3"/>
            <w:tabs>
              <w:tab w:val="right" w:leader="dot" w:pos="9062"/>
            </w:tabs>
            <w:rPr>
              <w:rFonts w:eastAsiaTheme="minorEastAsia"/>
              <w:noProof/>
              <w:kern w:val="2"/>
              <w:sz w:val="24"/>
              <w:szCs w:val="24"/>
              <w:lang w:eastAsia="de-DE"/>
              <w14:ligatures w14:val="standardContextual"/>
            </w:rPr>
          </w:pPr>
          <w:hyperlink w:anchor="_Toc236297606" w:history="1">
            <w:r w:rsidR="006E7ECF" w:rsidRPr="003B02E5">
              <w:rPr>
                <w:rStyle w:val="Hyperlink"/>
                <w:rFonts w:ascii="Arial" w:hAnsi="Arial" w:cs="Arial"/>
                <w:noProof/>
              </w:rPr>
              <w:t>§ 4 Preise</w:t>
            </w:r>
            <w:r w:rsidR="006E7ECF">
              <w:rPr>
                <w:noProof/>
                <w:webHidden/>
              </w:rPr>
              <w:tab/>
            </w:r>
            <w:r w:rsidR="006E7ECF">
              <w:rPr>
                <w:noProof/>
                <w:webHidden/>
              </w:rPr>
              <w:fldChar w:fldCharType="begin"/>
            </w:r>
            <w:r w:rsidR="006E7ECF">
              <w:rPr>
                <w:noProof/>
                <w:webHidden/>
              </w:rPr>
              <w:instrText xml:space="preserve"> PAGEREF _Toc236297606 \h </w:instrText>
            </w:r>
            <w:r w:rsidR="006E7ECF">
              <w:rPr>
                <w:noProof/>
                <w:webHidden/>
              </w:rPr>
            </w:r>
            <w:r w:rsidR="006E7ECF">
              <w:rPr>
                <w:noProof/>
                <w:webHidden/>
              </w:rPr>
              <w:fldChar w:fldCharType="separate"/>
            </w:r>
            <w:r w:rsidR="006E7ECF">
              <w:rPr>
                <w:noProof/>
                <w:webHidden/>
              </w:rPr>
              <w:t>5</w:t>
            </w:r>
            <w:r w:rsidR="006E7ECF">
              <w:rPr>
                <w:noProof/>
                <w:webHidden/>
              </w:rPr>
              <w:fldChar w:fldCharType="end"/>
            </w:r>
          </w:hyperlink>
        </w:p>
        <w:p w14:paraId="412F2B9A" w14:textId="3C469F56" w:rsidR="006E7ECF" w:rsidRDefault="00031922">
          <w:pPr>
            <w:pStyle w:val="Verzeichnis3"/>
            <w:tabs>
              <w:tab w:val="right" w:leader="dot" w:pos="9062"/>
            </w:tabs>
            <w:rPr>
              <w:rFonts w:eastAsiaTheme="minorEastAsia"/>
              <w:noProof/>
              <w:kern w:val="2"/>
              <w:sz w:val="24"/>
              <w:szCs w:val="24"/>
              <w:lang w:eastAsia="de-DE"/>
              <w14:ligatures w14:val="standardContextual"/>
            </w:rPr>
          </w:pPr>
          <w:hyperlink w:anchor="_Toc236297607" w:history="1">
            <w:r w:rsidR="006E7ECF" w:rsidRPr="003B02E5">
              <w:rPr>
                <w:rStyle w:val="Hyperlink"/>
                <w:rFonts w:ascii="Arial" w:hAnsi="Arial" w:cs="Arial"/>
                <w:noProof/>
              </w:rPr>
              <w:t>§ 5 Durchführung des Vertrages</w:t>
            </w:r>
            <w:r w:rsidR="006E7ECF">
              <w:rPr>
                <w:noProof/>
                <w:webHidden/>
              </w:rPr>
              <w:tab/>
            </w:r>
            <w:r w:rsidR="006E7ECF">
              <w:rPr>
                <w:noProof/>
                <w:webHidden/>
              </w:rPr>
              <w:fldChar w:fldCharType="begin"/>
            </w:r>
            <w:r w:rsidR="006E7ECF">
              <w:rPr>
                <w:noProof/>
                <w:webHidden/>
              </w:rPr>
              <w:instrText xml:space="preserve"> PAGEREF _Toc236297607 \h </w:instrText>
            </w:r>
            <w:r w:rsidR="006E7ECF">
              <w:rPr>
                <w:noProof/>
                <w:webHidden/>
              </w:rPr>
            </w:r>
            <w:r w:rsidR="006E7ECF">
              <w:rPr>
                <w:noProof/>
                <w:webHidden/>
              </w:rPr>
              <w:fldChar w:fldCharType="separate"/>
            </w:r>
            <w:r w:rsidR="006E7ECF">
              <w:rPr>
                <w:noProof/>
                <w:webHidden/>
              </w:rPr>
              <w:t>5</w:t>
            </w:r>
            <w:r w:rsidR="006E7ECF">
              <w:rPr>
                <w:noProof/>
                <w:webHidden/>
              </w:rPr>
              <w:fldChar w:fldCharType="end"/>
            </w:r>
          </w:hyperlink>
        </w:p>
        <w:p w14:paraId="49A88537" w14:textId="2D96EDB1" w:rsidR="006E7ECF" w:rsidRDefault="00031922">
          <w:pPr>
            <w:pStyle w:val="Verzeichnis3"/>
            <w:tabs>
              <w:tab w:val="right" w:leader="dot" w:pos="9062"/>
            </w:tabs>
            <w:rPr>
              <w:rFonts w:eastAsiaTheme="minorEastAsia"/>
              <w:noProof/>
              <w:kern w:val="2"/>
              <w:sz w:val="24"/>
              <w:szCs w:val="24"/>
              <w:lang w:eastAsia="de-DE"/>
              <w14:ligatures w14:val="standardContextual"/>
            </w:rPr>
          </w:pPr>
          <w:hyperlink w:anchor="_Toc236297608" w:history="1">
            <w:r w:rsidR="006E7ECF" w:rsidRPr="003B02E5">
              <w:rPr>
                <w:rStyle w:val="Hyperlink"/>
                <w:rFonts w:ascii="Arial" w:hAnsi="Arial" w:cs="Arial"/>
                <w:noProof/>
              </w:rPr>
              <w:t>§ 6 Rechnung, Zahlung</w:t>
            </w:r>
            <w:r w:rsidR="006E7ECF">
              <w:rPr>
                <w:noProof/>
                <w:webHidden/>
              </w:rPr>
              <w:tab/>
            </w:r>
            <w:r w:rsidR="006E7ECF">
              <w:rPr>
                <w:noProof/>
                <w:webHidden/>
              </w:rPr>
              <w:fldChar w:fldCharType="begin"/>
            </w:r>
            <w:r w:rsidR="006E7ECF">
              <w:rPr>
                <w:noProof/>
                <w:webHidden/>
              </w:rPr>
              <w:instrText xml:space="preserve"> PAGEREF _Toc236297608 \h </w:instrText>
            </w:r>
            <w:r w:rsidR="006E7ECF">
              <w:rPr>
                <w:noProof/>
                <w:webHidden/>
              </w:rPr>
            </w:r>
            <w:r w:rsidR="006E7ECF">
              <w:rPr>
                <w:noProof/>
                <w:webHidden/>
              </w:rPr>
              <w:fldChar w:fldCharType="separate"/>
            </w:r>
            <w:r w:rsidR="006E7ECF">
              <w:rPr>
                <w:noProof/>
                <w:webHidden/>
              </w:rPr>
              <w:t>6</w:t>
            </w:r>
            <w:r w:rsidR="006E7ECF">
              <w:rPr>
                <w:noProof/>
                <w:webHidden/>
              </w:rPr>
              <w:fldChar w:fldCharType="end"/>
            </w:r>
          </w:hyperlink>
        </w:p>
        <w:p w14:paraId="610B79C0" w14:textId="25502CB0" w:rsidR="006E7ECF" w:rsidRDefault="00031922">
          <w:pPr>
            <w:pStyle w:val="Verzeichnis3"/>
            <w:tabs>
              <w:tab w:val="right" w:leader="dot" w:pos="9062"/>
            </w:tabs>
            <w:rPr>
              <w:rFonts w:eastAsiaTheme="minorEastAsia"/>
              <w:noProof/>
              <w:kern w:val="2"/>
              <w:sz w:val="24"/>
              <w:szCs w:val="24"/>
              <w:lang w:eastAsia="de-DE"/>
              <w14:ligatures w14:val="standardContextual"/>
            </w:rPr>
          </w:pPr>
          <w:hyperlink w:anchor="_Toc236297609" w:history="1">
            <w:r w:rsidR="006E7ECF" w:rsidRPr="003B02E5">
              <w:rPr>
                <w:rStyle w:val="Hyperlink"/>
                <w:rFonts w:ascii="Arial" w:hAnsi="Arial" w:cs="Arial"/>
                <w:noProof/>
              </w:rPr>
              <w:t>§ 7 Vertragsstrafe</w:t>
            </w:r>
            <w:r w:rsidR="006E7ECF">
              <w:rPr>
                <w:noProof/>
                <w:webHidden/>
              </w:rPr>
              <w:tab/>
            </w:r>
            <w:r w:rsidR="006E7ECF">
              <w:rPr>
                <w:noProof/>
                <w:webHidden/>
              </w:rPr>
              <w:fldChar w:fldCharType="begin"/>
            </w:r>
            <w:r w:rsidR="006E7ECF">
              <w:rPr>
                <w:noProof/>
                <w:webHidden/>
              </w:rPr>
              <w:instrText xml:space="preserve"> PAGEREF _Toc236297609 \h </w:instrText>
            </w:r>
            <w:r w:rsidR="006E7ECF">
              <w:rPr>
                <w:noProof/>
                <w:webHidden/>
              </w:rPr>
            </w:r>
            <w:r w:rsidR="006E7ECF">
              <w:rPr>
                <w:noProof/>
                <w:webHidden/>
              </w:rPr>
              <w:fldChar w:fldCharType="separate"/>
            </w:r>
            <w:r w:rsidR="006E7ECF">
              <w:rPr>
                <w:noProof/>
                <w:webHidden/>
              </w:rPr>
              <w:t>7</w:t>
            </w:r>
            <w:r w:rsidR="006E7ECF">
              <w:rPr>
                <w:noProof/>
                <w:webHidden/>
              </w:rPr>
              <w:fldChar w:fldCharType="end"/>
            </w:r>
          </w:hyperlink>
        </w:p>
        <w:p w14:paraId="104AB4BD" w14:textId="33303CCD" w:rsidR="006E7ECF" w:rsidRDefault="00031922">
          <w:pPr>
            <w:pStyle w:val="Verzeichnis3"/>
            <w:tabs>
              <w:tab w:val="right" w:leader="dot" w:pos="9062"/>
            </w:tabs>
            <w:rPr>
              <w:rFonts w:eastAsiaTheme="minorEastAsia"/>
              <w:noProof/>
              <w:kern w:val="2"/>
              <w:sz w:val="24"/>
              <w:szCs w:val="24"/>
              <w:lang w:eastAsia="de-DE"/>
              <w14:ligatures w14:val="standardContextual"/>
            </w:rPr>
          </w:pPr>
          <w:hyperlink w:anchor="_Toc236297610" w:history="1">
            <w:r w:rsidR="006E7ECF" w:rsidRPr="003B02E5">
              <w:rPr>
                <w:rStyle w:val="Hyperlink"/>
                <w:rFonts w:ascii="Arial" w:hAnsi="Arial" w:cs="Arial"/>
                <w:noProof/>
              </w:rPr>
              <w:t>§ 8 Leistungsstörung, Haftung</w:t>
            </w:r>
            <w:r w:rsidR="006E7ECF">
              <w:rPr>
                <w:noProof/>
                <w:webHidden/>
              </w:rPr>
              <w:tab/>
            </w:r>
            <w:r w:rsidR="006E7ECF">
              <w:rPr>
                <w:noProof/>
                <w:webHidden/>
              </w:rPr>
              <w:fldChar w:fldCharType="begin"/>
            </w:r>
            <w:r w:rsidR="006E7ECF">
              <w:rPr>
                <w:noProof/>
                <w:webHidden/>
              </w:rPr>
              <w:instrText xml:space="preserve"> PAGEREF _Toc236297610 \h </w:instrText>
            </w:r>
            <w:r w:rsidR="006E7ECF">
              <w:rPr>
                <w:noProof/>
                <w:webHidden/>
              </w:rPr>
            </w:r>
            <w:r w:rsidR="006E7ECF">
              <w:rPr>
                <w:noProof/>
                <w:webHidden/>
              </w:rPr>
              <w:fldChar w:fldCharType="separate"/>
            </w:r>
            <w:r w:rsidR="006E7ECF">
              <w:rPr>
                <w:noProof/>
                <w:webHidden/>
              </w:rPr>
              <w:t>8</w:t>
            </w:r>
            <w:r w:rsidR="006E7ECF">
              <w:rPr>
                <w:noProof/>
                <w:webHidden/>
              </w:rPr>
              <w:fldChar w:fldCharType="end"/>
            </w:r>
          </w:hyperlink>
        </w:p>
        <w:p w14:paraId="1D045F0D" w14:textId="5809D713" w:rsidR="006E7ECF" w:rsidRDefault="00031922">
          <w:pPr>
            <w:pStyle w:val="Verzeichnis3"/>
            <w:tabs>
              <w:tab w:val="right" w:leader="dot" w:pos="9062"/>
            </w:tabs>
            <w:rPr>
              <w:rFonts w:eastAsiaTheme="minorEastAsia"/>
              <w:noProof/>
              <w:kern w:val="2"/>
              <w:sz w:val="24"/>
              <w:szCs w:val="24"/>
              <w:lang w:eastAsia="de-DE"/>
              <w14:ligatures w14:val="standardContextual"/>
            </w:rPr>
          </w:pPr>
          <w:hyperlink w:anchor="_Toc236297611" w:history="1">
            <w:r w:rsidR="006E7ECF" w:rsidRPr="003B02E5">
              <w:rPr>
                <w:rStyle w:val="Hyperlink"/>
                <w:rFonts w:ascii="Arial" w:hAnsi="Arial" w:cs="Arial"/>
                <w:noProof/>
              </w:rPr>
              <w:t>§ 9 Subunternehmer</w:t>
            </w:r>
            <w:r w:rsidR="006E7ECF">
              <w:rPr>
                <w:noProof/>
                <w:webHidden/>
              </w:rPr>
              <w:tab/>
            </w:r>
            <w:r w:rsidR="006E7ECF">
              <w:rPr>
                <w:noProof/>
                <w:webHidden/>
              </w:rPr>
              <w:fldChar w:fldCharType="begin"/>
            </w:r>
            <w:r w:rsidR="006E7ECF">
              <w:rPr>
                <w:noProof/>
                <w:webHidden/>
              </w:rPr>
              <w:instrText xml:space="preserve"> PAGEREF _Toc236297611 \h </w:instrText>
            </w:r>
            <w:r w:rsidR="006E7ECF">
              <w:rPr>
                <w:noProof/>
                <w:webHidden/>
              </w:rPr>
            </w:r>
            <w:r w:rsidR="006E7ECF">
              <w:rPr>
                <w:noProof/>
                <w:webHidden/>
              </w:rPr>
              <w:fldChar w:fldCharType="separate"/>
            </w:r>
            <w:r w:rsidR="006E7ECF">
              <w:rPr>
                <w:noProof/>
                <w:webHidden/>
              </w:rPr>
              <w:t>8</w:t>
            </w:r>
            <w:r w:rsidR="006E7ECF">
              <w:rPr>
                <w:noProof/>
                <w:webHidden/>
              </w:rPr>
              <w:fldChar w:fldCharType="end"/>
            </w:r>
          </w:hyperlink>
        </w:p>
        <w:p w14:paraId="4BBF2587" w14:textId="620B6343" w:rsidR="006E7ECF" w:rsidRDefault="00031922">
          <w:pPr>
            <w:pStyle w:val="Verzeichnis3"/>
            <w:tabs>
              <w:tab w:val="right" w:leader="dot" w:pos="9062"/>
            </w:tabs>
            <w:rPr>
              <w:rFonts w:eastAsiaTheme="minorEastAsia"/>
              <w:noProof/>
              <w:kern w:val="2"/>
              <w:sz w:val="24"/>
              <w:szCs w:val="24"/>
              <w:lang w:eastAsia="de-DE"/>
              <w14:ligatures w14:val="standardContextual"/>
            </w:rPr>
          </w:pPr>
          <w:hyperlink w:anchor="_Toc236297612" w:history="1">
            <w:r w:rsidR="006E7ECF" w:rsidRPr="003B02E5">
              <w:rPr>
                <w:rStyle w:val="Hyperlink"/>
                <w:rFonts w:ascii="Arial" w:hAnsi="Arial" w:cs="Arial"/>
                <w:noProof/>
              </w:rPr>
              <w:t>§ 10 Datenschutz</w:t>
            </w:r>
            <w:r w:rsidR="006E7ECF">
              <w:rPr>
                <w:noProof/>
                <w:webHidden/>
              </w:rPr>
              <w:tab/>
            </w:r>
            <w:r w:rsidR="006E7ECF">
              <w:rPr>
                <w:noProof/>
                <w:webHidden/>
              </w:rPr>
              <w:fldChar w:fldCharType="begin"/>
            </w:r>
            <w:r w:rsidR="006E7ECF">
              <w:rPr>
                <w:noProof/>
                <w:webHidden/>
              </w:rPr>
              <w:instrText xml:space="preserve"> PAGEREF _Toc236297612 \h </w:instrText>
            </w:r>
            <w:r w:rsidR="006E7ECF">
              <w:rPr>
                <w:noProof/>
                <w:webHidden/>
              </w:rPr>
            </w:r>
            <w:r w:rsidR="006E7ECF">
              <w:rPr>
                <w:noProof/>
                <w:webHidden/>
              </w:rPr>
              <w:fldChar w:fldCharType="separate"/>
            </w:r>
            <w:r w:rsidR="006E7ECF">
              <w:rPr>
                <w:noProof/>
                <w:webHidden/>
              </w:rPr>
              <w:t>9</w:t>
            </w:r>
            <w:r w:rsidR="006E7ECF">
              <w:rPr>
                <w:noProof/>
                <w:webHidden/>
              </w:rPr>
              <w:fldChar w:fldCharType="end"/>
            </w:r>
          </w:hyperlink>
        </w:p>
        <w:p w14:paraId="7F0F8188" w14:textId="0B85074A" w:rsidR="006E7ECF" w:rsidRDefault="00031922">
          <w:pPr>
            <w:pStyle w:val="Verzeichnis3"/>
            <w:tabs>
              <w:tab w:val="right" w:leader="dot" w:pos="9062"/>
            </w:tabs>
            <w:rPr>
              <w:rFonts w:eastAsiaTheme="minorEastAsia"/>
              <w:noProof/>
              <w:kern w:val="2"/>
              <w:sz w:val="24"/>
              <w:szCs w:val="24"/>
              <w:lang w:eastAsia="de-DE"/>
              <w14:ligatures w14:val="standardContextual"/>
            </w:rPr>
          </w:pPr>
          <w:hyperlink w:anchor="_Toc236297613" w:history="1">
            <w:r w:rsidR="006E7ECF" w:rsidRPr="003B02E5">
              <w:rPr>
                <w:rStyle w:val="Hyperlink"/>
                <w:rFonts w:ascii="Arial" w:hAnsi="Arial" w:cs="Arial"/>
                <w:noProof/>
              </w:rPr>
              <w:t>§ 11 Qualitätssicherungsbericht</w:t>
            </w:r>
            <w:r w:rsidR="006E7ECF">
              <w:rPr>
                <w:noProof/>
                <w:webHidden/>
              </w:rPr>
              <w:tab/>
            </w:r>
            <w:r w:rsidR="006E7ECF">
              <w:rPr>
                <w:noProof/>
                <w:webHidden/>
              </w:rPr>
              <w:fldChar w:fldCharType="begin"/>
            </w:r>
            <w:r w:rsidR="006E7ECF">
              <w:rPr>
                <w:noProof/>
                <w:webHidden/>
              </w:rPr>
              <w:instrText xml:space="preserve"> PAGEREF _Toc236297613 \h </w:instrText>
            </w:r>
            <w:r w:rsidR="006E7ECF">
              <w:rPr>
                <w:noProof/>
                <w:webHidden/>
              </w:rPr>
            </w:r>
            <w:r w:rsidR="006E7ECF">
              <w:rPr>
                <w:noProof/>
                <w:webHidden/>
              </w:rPr>
              <w:fldChar w:fldCharType="separate"/>
            </w:r>
            <w:r w:rsidR="006E7ECF">
              <w:rPr>
                <w:noProof/>
                <w:webHidden/>
              </w:rPr>
              <w:t>9</w:t>
            </w:r>
            <w:r w:rsidR="006E7ECF">
              <w:rPr>
                <w:noProof/>
                <w:webHidden/>
              </w:rPr>
              <w:fldChar w:fldCharType="end"/>
            </w:r>
          </w:hyperlink>
        </w:p>
        <w:p w14:paraId="10E94847" w14:textId="66582B78" w:rsidR="006E7ECF" w:rsidRDefault="00031922">
          <w:pPr>
            <w:pStyle w:val="Verzeichnis3"/>
            <w:tabs>
              <w:tab w:val="right" w:leader="dot" w:pos="9062"/>
            </w:tabs>
            <w:rPr>
              <w:rFonts w:eastAsiaTheme="minorEastAsia"/>
              <w:noProof/>
              <w:kern w:val="2"/>
              <w:sz w:val="24"/>
              <w:szCs w:val="24"/>
              <w:lang w:eastAsia="de-DE"/>
              <w14:ligatures w14:val="standardContextual"/>
            </w:rPr>
          </w:pPr>
          <w:hyperlink w:anchor="_Toc236297614" w:history="1">
            <w:r w:rsidR="006E7ECF" w:rsidRPr="003B02E5">
              <w:rPr>
                <w:rStyle w:val="Hyperlink"/>
                <w:rFonts w:ascii="Arial" w:hAnsi="Arial" w:cs="Arial"/>
                <w:noProof/>
              </w:rPr>
              <w:t>§ 12 Rücktritt und Antikorruptionsklausel</w:t>
            </w:r>
            <w:r w:rsidR="006E7ECF">
              <w:rPr>
                <w:noProof/>
                <w:webHidden/>
              </w:rPr>
              <w:tab/>
            </w:r>
            <w:r w:rsidR="006E7ECF">
              <w:rPr>
                <w:noProof/>
                <w:webHidden/>
              </w:rPr>
              <w:fldChar w:fldCharType="begin"/>
            </w:r>
            <w:r w:rsidR="006E7ECF">
              <w:rPr>
                <w:noProof/>
                <w:webHidden/>
              </w:rPr>
              <w:instrText xml:space="preserve"> PAGEREF _Toc236297614 \h </w:instrText>
            </w:r>
            <w:r w:rsidR="006E7ECF">
              <w:rPr>
                <w:noProof/>
                <w:webHidden/>
              </w:rPr>
            </w:r>
            <w:r w:rsidR="006E7ECF">
              <w:rPr>
                <w:noProof/>
                <w:webHidden/>
              </w:rPr>
              <w:fldChar w:fldCharType="separate"/>
            </w:r>
            <w:r w:rsidR="006E7ECF">
              <w:rPr>
                <w:noProof/>
                <w:webHidden/>
              </w:rPr>
              <w:t>9</w:t>
            </w:r>
            <w:r w:rsidR="006E7ECF">
              <w:rPr>
                <w:noProof/>
                <w:webHidden/>
              </w:rPr>
              <w:fldChar w:fldCharType="end"/>
            </w:r>
          </w:hyperlink>
        </w:p>
        <w:p w14:paraId="608687A9" w14:textId="01C230CA" w:rsidR="006E7ECF" w:rsidRDefault="00031922">
          <w:pPr>
            <w:pStyle w:val="Verzeichnis3"/>
            <w:tabs>
              <w:tab w:val="right" w:leader="dot" w:pos="9062"/>
            </w:tabs>
            <w:rPr>
              <w:rFonts w:eastAsiaTheme="minorEastAsia"/>
              <w:noProof/>
              <w:kern w:val="2"/>
              <w:sz w:val="24"/>
              <w:szCs w:val="24"/>
              <w:lang w:eastAsia="de-DE"/>
              <w14:ligatures w14:val="standardContextual"/>
            </w:rPr>
          </w:pPr>
          <w:hyperlink w:anchor="_Toc236297615" w:history="1">
            <w:r w:rsidR="006E7ECF" w:rsidRPr="003B02E5">
              <w:rPr>
                <w:rStyle w:val="Hyperlink"/>
                <w:rFonts w:ascii="Arial" w:hAnsi="Arial" w:cs="Arial"/>
                <w:noProof/>
              </w:rPr>
              <w:t>§ 13 Gerichtsstand</w:t>
            </w:r>
            <w:r w:rsidR="006E7ECF">
              <w:rPr>
                <w:noProof/>
                <w:webHidden/>
              </w:rPr>
              <w:tab/>
            </w:r>
            <w:r w:rsidR="006E7ECF">
              <w:rPr>
                <w:noProof/>
                <w:webHidden/>
              </w:rPr>
              <w:fldChar w:fldCharType="begin"/>
            </w:r>
            <w:r w:rsidR="006E7ECF">
              <w:rPr>
                <w:noProof/>
                <w:webHidden/>
              </w:rPr>
              <w:instrText xml:space="preserve"> PAGEREF _Toc236297615 \h </w:instrText>
            </w:r>
            <w:r w:rsidR="006E7ECF">
              <w:rPr>
                <w:noProof/>
                <w:webHidden/>
              </w:rPr>
            </w:r>
            <w:r w:rsidR="006E7ECF">
              <w:rPr>
                <w:noProof/>
                <w:webHidden/>
              </w:rPr>
              <w:fldChar w:fldCharType="separate"/>
            </w:r>
            <w:r w:rsidR="006E7ECF">
              <w:rPr>
                <w:noProof/>
                <w:webHidden/>
              </w:rPr>
              <w:t>11</w:t>
            </w:r>
            <w:r w:rsidR="006E7ECF">
              <w:rPr>
                <w:noProof/>
                <w:webHidden/>
              </w:rPr>
              <w:fldChar w:fldCharType="end"/>
            </w:r>
          </w:hyperlink>
        </w:p>
        <w:p w14:paraId="240F3D41" w14:textId="36821451" w:rsidR="006E7ECF" w:rsidRDefault="00031922">
          <w:pPr>
            <w:pStyle w:val="Verzeichnis3"/>
            <w:tabs>
              <w:tab w:val="right" w:leader="dot" w:pos="9062"/>
            </w:tabs>
            <w:rPr>
              <w:rFonts w:eastAsiaTheme="minorEastAsia"/>
              <w:noProof/>
              <w:kern w:val="2"/>
              <w:sz w:val="24"/>
              <w:szCs w:val="24"/>
              <w:lang w:eastAsia="de-DE"/>
              <w14:ligatures w14:val="standardContextual"/>
            </w:rPr>
          </w:pPr>
          <w:hyperlink w:anchor="_Toc236297616" w:history="1">
            <w:r w:rsidR="006E7ECF" w:rsidRPr="003B02E5">
              <w:rPr>
                <w:rStyle w:val="Hyperlink"/>
                <w:rFonts w:ascii="Arial" w:hAnsi="Arial" w:cs="Arial"/>
                <w:noProof/>
              </w:rPr>
              <w:t>§ 14 Schriftform, Salvatorische Klausel</w:t>
            </w:r>
            <w:r w:rsidR="006E7ECF">
              <w:rPr>
                <w:noProof/>
                <w:webHidden/>
              </w:rPr>
              <w:tab/>
            </w:r>
            <w:r w:rsidR="006E7ECF">
              <w:rPr>
                <w:noProof/>
                <w:webHidden/>
              </w:rPr>
              <w:fldChar w:fldCharType="begin"/>
            </w:r>
            <w:r w:rsidR="006E7ECF">
              <w:rPr>
                <w:noProof/>
                <w:webHidden/>
              </w:rPr>
              <w:instrText xml:space="preserve"> PAGEREF _Toc236297616 \h </w:instrText>
            </w:r>
            <w:r w:rsidR="006E7ECF">
              <w:rPr>
                <w:noProof/>
                <w:webHidden/>
              </w:rPr>
            </w:r>
            <w:r w:rsidR="006E7ECF">
              <w:rPr>
                <w:noProof/>
                <w:webHidden/>
              </w:rPr>
              <w:fldChar w:fldCharType="separate"/>
            </w:r>
            <w:r w:rsidR="006E7ECF">
              <w:rPr>
                <w:noProof/>
                <w:webHidden/>
              </w:rPr>
              <w:t>11</w:t>
            </w:r>
            <w:r w:rsidR="006E7ECF">
              <w:rPr>
                <w:noProof/>
                <w:webHidden/>
              </w:rPr>
              <w:fldChar w:fldCharType="end"/>
            </w:r>
          </w:hyperlink>
        </w:p>
        <w:p w14:paraId="77ADBECD" w14:textId="5C4C43F6" w:rsidR="006E7ECF" w:rsidRDefault="00031922">
          <w:pPr>
            <w:pStyle w:val="Verzeichnis3"/>
            <w:tabs>
              <w:tab w:val="right" w:leader="dot" w:pos="9062"/>
            </w:tabs>
            <w:rPr>
              <w:rFonts w:eastAsiaTheme="minorEastAsia"/>
              <w:noProof/>
              <w:kern w:val="2"/>
              <w:sz w:val="24"/>
              <w:szCs w:val="24"/>
              <w:lang w:eastAsia="de-DE"/>
              <w14:ligatures w14:val="standardContextual"/>
            </w:rPr>
          </w:pPr>
          <w:hyperlink w:anchor="_Toc236297617" w:history="1">
            <w:r w:rsidR="006E7ECF" w:rsidRPr="003B02E5">
              <w:rPr>
                <w:rStyle w:val="Hyperlink"/>
                <w:rFonts w:ascii="Arial" w:hAnsi="Arial" w:cs="Arial"/>
                <w:noProof/>
              </w:rPr>
              <w:t>§ 15 Tariftreue nach dem Bundestariftreuegesetz</w:t>
            </w:r>
            <w:r w:rsidR="006E7ECF">
              <w:rPr>
                <w:noProof/>
                <w:webHidden/>
              </w:rPr>
              <w:tab/>
            </w:r>
            <w:r w:rsidR="006E7ECF">
              <w:rPr>
                <w:noProof/>
                <w:webHidden/>
              </w:rPr>
              <w:fldChar w:fldCharType="begin"/>
            </w:r>
            <w:r w:rsidR="006E7ECF">
              <w:rPr>
                <w:noProof/>
                <w:webHidden/>
              </w:rPr>
              <w:instrText xml:space="preserve"> PAGEREF _Toc236297617 \h </w:instrText>
            </w:r>
            <w:r w:rsidR="006E7ECF">
              <w:rPr>
                <w:noProof/>
                <w:webHidden/>
              </w:rPr>
            </w:r>
            <w:r w:rsidR="006E7ECF">
              <w:rPr>
                <w:noProof/>
                <w:webHidden/>
              </w:rPr>
              <w:fldChar w:fldCharType="separate"/>
            </w:r>
            <w:r w:rsidR="006E7ECF">
              <w:rPr>
                <w:noProof/>
                <w:webHidden/>
              </w:rPr>
              <w:t>11</w:t>
            </w:r>
            <w:r w:rsidR="006E7ECF">
              <w:rPr>
                <w:noProof/>
                <w:webHidden/>
              </w:rPr>
              <w:fldChar w:fldCharType="end"/>
            </w:r>
          </w:hyperlink>
        </w:p>
        <w:p w14:paraId="2A8529D2" w14:textId="5F7DB6A8" w:rsidR="00D025CF" w:rsidRDefault="00D025CF">
          <w:r>
            <w:rPr>
              <w:b/>
              <w:bCs/>
            </w:rPr>
            <w:fldChar w:fldCharType="end"/>
          </w:r>
        </w:p>
      </w:sdtContent>
    </w:sdt>
    <w:p w14:paraId="24A90988" w14:textId="77777777" w:rsidR="00F271EA" w:rsidRDefault="00F271EA" w:rsidP="00F271EA">
      <w:pPr>
        <w:rPr>
          <w:rFonts w:ascii="Arial" w:hAnsi="Arial" w:cs="Arial"/>
        </w:rPr>
      </w:pPr>
    </w:p>
    <w:p w14:paraId="03DF7469" w14:textId="77777777" w:rsidR="00F271EA" w:rsidRDefault="00F271EA" w:rsidP="00F271EA">
      <w:pPr>
        <w:rPr>
          <w:rFonts w:ascii="Arial" w:hAnsi="Arial" w:cs="Arial"/>
        </w:rPr>
      </w:pPr>
    </w:p>
    <w:p w14:paraId="2E8196FE" w14:textId="77777777" w:rsidR="00F271EA" w:rsidRDefault="00F271EA" w:rsidP="00F271EA">
      <w:pPr>
        <w:rPr>
          <w:rFonts w:ascii="Arial" w:hAnsi="Arial" w:cs="Arial"/>
        </w:rPr>
      </w:pPr>
    </w:p>
    <w:p w14:paraId="3C8A669D" w14:textId="77777777" w:rsidR="00F271EA" w:rsidRDefault="00F271EA" w:rsidP="00F271EA">
      <w:pPr>
        <w:rPr>
          <w:rFonts w:ascii="Arial" w:hAnsi="Arial" w:cs="Arial"/>
        </w:rPr>
      </w:pPr>
    </w:p>
    <w:p w14:paraId="248F74CC" w14:textId="77777777" w:rsidR="00F271EA" w:rsidRDefault="00F271EA" w:rsidP="00F271EA">
      <w:pPr>
        <w:rPr>
          <w:rFonts w:ascii="Arial" w:hAnsi="Arial" w:cs="Arial"/>
        </w:rPr>
      </w:pPr>
    </w:p>
    <w:p w14:paraId="2E806ED5" w14:textId="77777777" w:rsidR="00F271EA" w:rsidRDefault="00F271EA" w:rsidP="00F271EA">
      <w:pPr>
        <w:rPr>
          <w:rFonts w:ascii="Arial" w:hAnsi="Arial" w:cs="Arial"/>
        </w:rPr>
      </w:pPr>
    </w:p>
    <w:p w14:paraId="1028A81D" w14:textId="77777777" w:rsidR="00F271EA" w:rsidRDefault="00F271EA" w:rsidP="00F271EA">
      <w:pPr>
        <w:rPr>
          <w:rFonts w:ascii="Arial" w:hAnsi="Arial" w:cs="Arial"/>
        </w:rPr>
      </w:pPr>
    </w:p>
    <w:p w14:paraId="02C625FF" w14:textId="77777777" w:rsidR="00F271EA" w:rsidRDefault="00F271EA" w:rsidP="00F271EA">
      <w:pPr>
        <w:rPr>
          <w:rFonts w:ascii="Arial" w:hAnsi="Arial" w:cs="Arial"/>
        </w:rPr>
      </w:pPr>
    </w:p>
    <w:p w14:paraId="06AC69BA" w14:textId="77777777" w:rsidR="00F271EA" w:rsidRDefault="00F271EA" w:rsidP="00F271EA">
      <w:pPr>
        <w:rPr>
          <w:rFonts w:ascii="Arial" w:hAnsi="Arial" w:cs="Arial"/>
        </w:rPr>
      </w:pPr>
    </w:p>
    <w:p w14:paraId="1F60BFFE" w14:textId="77777777" w:rsidR="00F271EA" w:rsidRDefault="00F271EA" w:rsidP="00F271EA">
      <w:pPr>
        <w:rPr>
          <w:rFonts w:ascii="Arial" w:hAnsi="Arial" w:cs="Arial"/>
        </w:rPr>
      </w:pPr>
    </w:p>
    <w:p w14:paraId="5DB23F51" w14:textId="77777777" w:rsidR="00F271EA" w:rsidRDefault="00F271EA" w:rsidP="00F271EA">
      <w:pPr>
        <w:rPr>
          <w:rFonts w:ascii="Arial" w:hAnsi="Arial" w:cs="Arial"/>
        </w:rPr>
      </w:pPr>
    </w:p>
    <w:p w14:paraId="1A33DF08" w14:textId="77777777" w:rsidR="00F271EA" w:rsidRDefault="00F271EA" w:rsidP="00F271EA">
      <w:pPr>
        <w:rPr>
          <w:rFonts w:ascii="Arial" w:hAnsi="Arial" w:cs="Arial"/>
        </w:rPr>
      </w:pPr>
    </w:p>
    <w:p w14:paraId="52FFF48C" w14:textId="77777777" w:rsidR="00F271EA" w:rsidRDefault="00F271EA" w:rsidP="00F271EA">
      <w:pPr>
        <w:rPr>
          <w:rFonts w:ascii="Arial" w:hAnsi="Arial" w:cs="Arial"/>
        </w:rPr>
      </w:pPr>
    </w:p>
    <w:p w14:paraId="40557301" w14:textId="77777777" w:rsidR="00F271EA" w:rsidRDefault="00F271EA" w:rsidP="00F271EA">
      <w:pPr>
        <w:rPr>
          <w:rFonts w:ascii="Arial" w:hAnsi="Arial" w:cs="Arial"/>
        </w:rPr>
      </w:pPr>
    </w:p>
    <w:p w14:paraId="2929C688" w14:textId="77777777" w:rsidR="00F271EA" w:rsidRDefault="00F271EA" w:rsidP="00F271EA">
      <w:pPr>
        <w:rPr>
          <w:rFonts w:ascii="Arial" w:hAnsi="Arial" w:cs="Arial"/>
        </w:rPr>
      </w:pPr>
    </w:p>
    <w:p w14:paraId="6507A918" w14:textId="77777777" w:rsidR="00F271EA" w:rsidRDefault="00F271EA" w:rsidP="00F271EA">
      <w:pPr>
        <w:rPr>
          <w:rFonts w:ascii="Arial" w:hAnsi="Arial" w:cs="Arial"/>
        </w:rPr>
      </w:pPr>
    </w:p>
    <w:p w14:paraId="71EEF334" w14:textId="77777777" w:rsidR="00F271EA" w:rsidRDefault="00F271EA" w:rsidP="00F271EA">
      <w:pPr>
        <w:rPr>
          <w:rFonts w:ascii="Arial" w:hAnsi="Arial" w:cs="Arial"/>
        </w:rPr>
      </w:pPr>
    </w:p>
    <w:p w14:paraId="76F50AE6" w14:textId="77777777" w:rsidR="00F271EA" w:rsidRPr="00AF5B25" w:rsidRDefault="00F271EA" w:rsidP="00AF5B25">
      <w:pPr>
        <w:pStyle w:val="berschrift3"/>
        <w:rPr>
          <w:rFonts w:ascii="Arial" w:hAnsi="Arial" w:cs="Arial"/>
          <w:color w:val="000000" w:themeColor="text1"/>
        </w:rPr>
      </w:pPr>
      <w:bookmarkStart w:id="1" w:name="_Toc236297603"/>
      <w:r>
        <w:rPr>
          <w:rFonts w:ascii="Arial" w:hAnsi="Arial" w:cs="Arial"/>
          <w:color w:val="000000" w:themeColor="text1"/>
        </w:rPr>
        <w:t>§ 1 Vertragsgegenstand</w:t>
      </w:r>
      <w:bookmarkEnd w:id="1"/>
    </w:p>
    <w:p w14:paraId="31B000E2" w14:textId="77777777" w:rsidR="001539EA" w:rsidRPr="001539EA" w:rsidRDefault="001539EA" w:rsidP="001539EA"/>
    <w:p w14:paraId="481EA429" w14:textId="42B04FC2" w:rsidR="00F271EA" w:rsidRPr="00D025CF" w:rsidRDefault="00F271EA" w:rsidP="00D025CF">
      <w:pPr>
        <w:pStyle w:val="Listenabsatz"/>
        <w:numPr>
          <w:ilvl w:val="0"/>
          <w:numId w:val="7"/>
        </w:numPr>
        <w:rPr>
          <w:rFonts w:ascii="Arial" w:hAnsi="Arial" w:cs="Arial"/>
        </w:rPr>
      </w:pPr>
      <w:r>
        <w:rPr>
          <w:rFonts w:ascii="Arial" w:hAnsi="Arial" w:cs="Arial"/>
        </w:rPr>
        <w:t xml:space="preserve">Gegenstand dieses Vertrages ist die Zustellung von Briefsendungen </w:t>
      </w:r>
      <w:r w:rsidRPr="00CC463C">
        <w:rPr>
          <w:rFonts w:ascii="Arial" w:hAnsi="Arial" w:cs="Arial"/>
        </w:rPr>
        <w:t xml:space="preserve">bis 1000 Gramm </w:t>
      </w:r>
      <w:r>
        <w:rPr>
          <w:rFonts w:ascii="Arial" w:hAnsi="Arial" w:cs="Arial"/>
        </w:rPr>
        <w:t>und Paketen sowie die arbeitstägliche Anlieferung von Sendungen aus dem Postfach des Jobcenters bei der Deutschen Post AG (Kurierdienstleistung) für das Jobcenter Landkreis Esslingen</w:t>
      </w:r>
    </w:p>
    <w:p w14:paraId="5A8C8C5D" w14:textId="77777777" w:rsidR="00F271EA" w:rsidRPr="00080365" w:rsidRDefault="00F271EA" w:rsidP="00080365">
      <w:pPr>
        <w:pStyle w:val="Listenabsatz"/>
        <w:rPr>
          <w:rFonts w:ascii="Arial" w:hAnsi="Arial" w:cs="Arial"/>
        </w:rPr>
      </w:pPr>
      <w:r>
        <w:rPr>
          <w:rFonts w:ascii="Arial" w:hAnsi="Arial" w:cs="Arial"/>
        </w:rPr>
        <w:t>Die Leistungen umfassen insbesondere:</w:t>
      </w:r>
    </w:p>
    <w:p w14:paraId="5CF1B2F6" w14:textId="77777777" w:rsidR="00F271EA" w:rsidRDefault="00F271EA" w:rsidP="00F271EA">
      <w:pPr>
        <w:pStyle w:val="Listenabsatz"/>
        <w:numPr>
          <w:ilvl w:val="0"/>
          <w:numId w:val="1"/>
        </w:numPr>
        <w:rPr>
          <w:rFonts w:ascii="Arial" w:hAnsi="Arial" w:cs="Arial"/>
        </w:rPr>
      </w:pPr>
      <w:r>
        <w:rPr>
          <w:rFonts w:ascii="Arial" w:hAnsi="Arial" w:cs="Arial"/>
        </w:rPr>
        <w:t>die arbeitstägliche Abholung der Ausgangspost (Mischpost) in der Poststelle des Jobcenters Landkreis Esslingen, Uhlandstr. 1, 73734 Esslingen, montags bis donnerstags zwischen 14:30 Uhr und 15:00 Uhr und freitags zwischen 11:30 Uhr und 12:30 Uhr; ausgenommen sind der 24. und der 31. Dezember eines Jahres sowie die gesetzlichen Feiertage in Baden-Württemberg</w:t>
      </w:r>
    </w:p>
    <w:p w14:paraId="3F6B65C7" w14:textId="44D5F47D" w:rsidR="00F271EA" w:rsidRPr="0045015A" w:rsidRDefault="001539EA" w:rsidP="00F271EA">
      <w:pPr>
        <w:pStyle w:val="Listenabsatz"/>
        <w:numPr>
          <w:ilvl w:val="0"/>
          <w:numId w:val="1"/>
        </w:numPr>
        <w:rPr>
          <w:rFonts w:ascii="Arial" w:hAnsi="Arial" w:cs="Arial"/>
        </w:rPr>
      </w:pPr>
      <w:r>
        <w:rPr>
          <w:rFonts w:ascii="Arial" w:hAnsi="Arial" w:cs="Arial"/>
        </w:rPr>
        <w:t xml:space="preserve">die werktägliche Leerung des Postfachs 200163 des Jobcenters Landkreis Esslingen bei der Deutschen Post AG, Berliner Straße 4, 73728 Esslingen am Neckar, um 9:00 Uhr und die Anlieferung dieser Sendungen bis 9:30 Uhr in der Poststelle des </w:t>
      </w:r>
      <w:r w:rsidRPr="0045015A">
        <w:rPr>
          <w:rFonts w:ascii="Arial" w:hAnsi="Arial" w:cs="Arial"/>
        </w:rPr>
        <w:t>Jobcenters, Uhlandstr. 1, 73734 Esslingen</w:t>
      </w:r>
      <w:r w:rsidR="00CC463C" w:rsidRPr="0045015A">
        <w:rPr>
          <w:rFonts w:ascii="Arial" w:hAnsi="Arial" w:cs="Arial"/>
        </w:rPr>
        <w:t>.</w:t>
      </w:r>
      <w:r w:rsidRPr="0045015A">
        <w:rPr>
          <w:rFonts w:ascii="Arial" w:hAnsi="Arial" w:cs="Arial"/>
        </w:rPr>
        <w:t xml:space="preserve"> </w:t>
      </w:r>
      <w:r w:rsidR="00CC463C" w:rsidRPr="0045015A">
        <w:rPr>
          <w:rFonts w:ascii="Arial" w:hAnsi="Arial" w:cs="Arial"/>
        </w:rPr>
        <w:t>D</w:t>
      </w:r>
      <w:r w:rsidRPr="0045015A">
        <w:rPr>
          <w:rFonts w:ascii="Arial" w:hAnsi="Arial" w:cs="Arial"/>
        </w:rPr>
        <w:t>er Auftragnehmer erhält hierfür eine Vollmacht des Auftraggebers</w:t>
      </w:r>
    </w:p>
    <w:p w14:paraId="162C580A" w14:textId="5F11331A" w:rsidR="00F271EA" w:rsidRPr="0045015A" w:rsidRDefault="00F271EA" w:rsidP="00F271EA">
      <w:pPr>
        <w:pStyle w:val="Listenabsatz"/>
        <w:numPr>
          <w:ilvl w:val="0"/>
          <w:numId w:val="1"/>
        </w:numPr>
        <w:rPr>
          <w:rFonts w:ascii="Arial" w:hAnsi="Arial" w:cs="Arial"/>
        </w:rPr>
      </w:pPr>
      <w:r w:rsidRPr="0045015A">
        <w:rPr>
          <w:rFonts w:ascii="Arial" w:hAnsi="Arial" w:cs="Arial"/>
        </w:rPr>
        <w:t xml:space="preserve">das Freimachen, die Beförderung und die Zustellung der aus der Poststelle des Jobcenters Landkreis Esslingen abgeholten Briefsendungen </w:t>
      </w:r>
      <w:r w:rsidR="00CC463C" w:rsidRPr="0045015A">
        <w:rPr>
          <w:rFonts w:ascii="Arial" w:hAnsi="Arial" w:cs="Arial"/>
        </w:rPr>
        <w:br/>
      </w:r>
      <w:r w:rsidRPr="0045015A">
        <w:rPr>
          <w:rFonts w:ascii="Arial" w:hAnsi="Arial" w:cs="Arial"/>
        </w:rPr>
        <w:t>(Zustellzeitziel: Zustellung im Gebiet der Bundesrepublik Deutschland spätestens an den auf die Abholung folgenden zwei Werktagen (E+2) für mindestens 90 % der Sendungen, für die restlichen Sendungen maximal E+3)</w:t>
      </w:r>
    </w:p>
    <w:p w14:paraId="3E3A3BD1" w14:textId="77777777" w:rsidR="00F271EA" w:rsidRDefault="00F271EA" w:rsidP="00F271EA">
      <w:pPr>
        <w:pStyle w:val="Listenabsatz"/>
        <w:numPr>
          <w:ilvl w:val="0"/>
          <w:numId w:val="1"/>
        </w:numPr>
        <w:rPr>
          <w:rFonts w:ascii="Arial" w:hAnsi="Arial" w:cs="Arial"/>
        </w:rPr>
      </w:pPr>
      <w:r w:rsidRPr="0045015A">
        <w:rPr>
          <w:rFonts w:ascii="Arial" w:hAnsi="Arial" w:cs="Arial"/>
        </w:rPr>
        <w:t xml:space="preserve">die Beförderung und Zustellung nachweispflichtiger Sendungen (Einschreiben </w:t>
      </w:r>
      <w:r>
        <w:rPr>
          <w:rFonts w:ascii="Arial" w:hAnsi="Arial" w:cs="Arial"/>
        </w:rPr>
        <w:t>Einwurf, Übergabe und Rückschein), die Auflieferung von Postzustellungsaufträgen (PZA) bei der Deutschen Post AG und der Rücklauf der Postzustellungsurkunden (PZU) sowie die Beförderung und Zustellung von Paketen und Auslandssendungen</w:t>
      </w:r>
    </w:p>
    <w:p w14:paraId="5B15A601" w14:textId="77777777" w:rsidR="00F271EA" w:rsidRPr="00080365" w:rsidRDefault="00F271EA" w:rsidP="00080365">
      <w:pPr>
        <w:pStyle w:val="Listenabsatz"/>
        <w:numPr>
          <w:ilvl w:val="0"/>
          <w:numId w:val="1"/>
        </w:numPr>
        <w:rPr>
          <w:rFonts w:ascii="Arial" w:hAnsi="Arial" w:cs="Arial"/>
        </w:rPr>
      </w:pPr>
      <w:r>
        <w:rPr>
          <w:rFonts w:ascii="Arial" w:hAnsi="Arial" w:cs="Arial"/>
        </w:rPr>
        <w:t>die Einhaltung der Standards zur Qualitätssicherung gemäß DIN EN ISO 9001 (oder gleichwertig), zur Laufzeitmessung analog gemäß DIN EN 13850 (oder gleichwertig) sowie zum Umweltmanagement gemäß DIN EN ISO 14001 (oder gleichwertig)</w:t>
      </w:r>
    </w:p>
    <w:p w14:paraId="688E4F79" w14:textId="79123A57" w:rsidR="00F271EA" w:rsidRPr="00080365" w:rsidRDefault="00F271EA" w:rsidP="00080365">
      <w:pPr>
        <w:pStyle w:val="Listenabsatz"/>
        <w:numPr>
          <w:ilvl w:val="0"/>
          <w:numId w:val="7"/>
        </w:numPr>
        <w:rPr>
          <w:rFonts w:ascii="Arial" w:hAnsi="Arial" w:cs="Arial"/>
        </w:rPr>
      </w:pPr>
      <w:r>
        <w:rPr>
          <w:rFonts w:ascii="Arial" w:hAnsi="Arial" w:cs="Arial"/>
        </w:rPr>
        <w:t xml:space="preserve">Die Tätigkeitsbeschreibung ist der Leistungsbeschreibung zu entnehmen </w:t>
      </w:r>
      <w:r w:rsidR="00713851">
        <w:rPr>
          <w:rFonts w:ascii="Arial" w:hAnsi="Arial" w:cs="Arial"/>
        </w:rPr>
        <w:br/>
      </w:r>
      <w:r>
        <w:rPr>
          <w:rFonts w:ascii="Arial" w:hAnsi="Arial" w:cs="Arial"/>
        </w:rPr>
        <w:t>(</w:t>
      </w:r>
      <w:r w:rsidR="0045015A">
        <w:rPr>
          <w:rFonts w:ascii="Arial" w:hAnsi="Arial" w:cs="Arial"/>
        </w:rPr>
        <w:t>siehe Teil B der Ausschreibungsunterlagen</w:t>
      </w:r>
      <w:r>
        <w:rPr>
          <w:rFonts w:ascii="Arial" w:hAnsi="Arial" w:cs="Arial"/>
        </w:rPr>
        <w:t>)</w:t>
      </w:r>
    </w:p>
    <w:p w14:paraId="2CC55FD8" w14:textId="3E53326B" w:rsidR="00F271EA" w:rsidRPr="00A1646A" w:rsidRDefault="00F271EA" w:rsidP="00F271EA">
      <w:pPr>
        <w:pStyle w:val="Listenabsatz"/>
        <w:numPr>
          <w:ilvl w:val="0"/>
          <w:numId w:val="7"/>
        </w:numPr>
        <w:rPr>
          <w:rFonts w:ascii="Arial" w:hAnsi="Arial" w:cs="Arial"/>
        </w:rPr>
      </w:pPr>
      <w:r>
        <w:rPr>
          <w:rFonts w:ascii="Arial" w:hAnsi="Arial" w:cs="Arial"/>
        </w:rPr>
        <w:t>Im Teil D der Ausschreibung „Leistungsverzeichnis" sind Sendungsvolumina benannt. Ein Anspruch des Auftragnehmers auf ein bestimmtes Sendungsvolumen oder auf Ausschöpfung dieser Sendungsmengen besteht eben so wenig wie eine Verpflichtung auf Inanspruchnahme eines bestimmten Volumens seitens des Auftraggebers.</w:t>
      </w:r>
    </w:p>
    <w:p w14:paraId="2AFAB610" w14:textId="77777777" w:rsidR="00F271EA" w:rsidRPr="001539EA" w:rsidRDefault="00F271EA" w:rsidP="001539EA">
      <w:pPr>
        <w:pStyle w:val="berschrift3"/>
        <w:rPr>
          <w:rFonts w:ascii="Arial" w:hAnsi="Arial" w:cs="Arial"/>
          <w:color w:val="000000" w:themeColor="text1"/>
        </w:rPr>
      </w:pPr>
      <w:bookmarkStart w:id="2" w:name="_Toc236297604"/>
      <w:r>
        <w:rPr>
          <w:rFonts w:ascii="Arial" w:hAnsi="Arial" w:cs="Arial"/>
          <w:color w:val="000000" w:themeColor="text1"/>
        </w:rPr>
        <w:t>§ 2 Vertragsbestandteile</w:t>
      </w:r>
      <w:bookmarkEnd w:id="2"/>
    </w:p>
    <w:p w14:paraId="6F27606C" w14:textId="77777777" w:rsidR="00F271EA" w:rsidRPr="00F271EA" w:rsidRDefault="00F271EA" w:rsidP="00F271EA">
      <w:pPr>
        <w:rPr>
          <w:rFonts w:ascii="Arial" w:hAnsi="Arial" w:cs="Arial"/>
        </w:rPr>
      </w:pPr>
    </w:p>
    <w:p w14:paraId="54AAFC8E" w14:textId="77777777" w:rsidR="00F271EA" w:rsidRPr="00080365" w:rsidRDefault="00F271EA" w:rsidP="00080365">
      <w:pPr>
        <w:pStyle w:val="Listenabsatz"/>
        <w:numPr>
          <w:ilvl w:val="0"/>
          <w:numId w:val="11"/>
        </w:numPr>
        <w:rPr>
          <w:rFonts w:ascii="Arial" w:hAnsi="Arial" w:cs="Arial"/>
        </w:rPr>
      </w:pPr>
      <w:r>
        <w:rPr>
          <w:rFonts w:ascii="Arial" w:hAnsi="Arial" w:cs="Arial"/>
        </w:rPr>
        <w:t>Als Vertragsbestandteile gelten in der nachstehenden Rangfolge:</w:t>
      </w:r>
    </w:p>
    <w:p w14:paraId="3EA7AE06" w14:textId="77777777" w:rsidR="00F271EA" w:rsidRPr="00080365" w:rsidRDefault="00F271EA" w:rsidP="00080365">
      <w:pPr>
        <w:pStyle w:val="Listenabsatz"/>
        <w:numPr>
          <w:ilvl w:val="0"/>
          <w:numId w:val="13"/>
        </w:numPr>
        <w:rPr>
          <w:rFonts w:ascii="Arial" w:hAnsi="Arial" w:cs="Arial"/>
        </w:rPr>
      </w:pPr>
      <w:r>
        <w:rPr>
          <w:rFonts w:ascii="Arial" w:hAnsi="Arial" w:cs="Arial"/>
        </w:rPr>
        <w:t>die Vereinbarungen in diesem Vertrag</w:t>
      </w:r>
    </w:p>
    <w:p w14:paraId="41CBFF3C" w14:textId="2B7BE5A6" w:rsidR="00F271EA" w:rsidRPr="00080365" w:rsidRDefault="00F271EA" w:rsidP="00080365">
      <w:pPr>
        <w:pStyle w:val="Listenabsatz"/>
        <w:numPr>
          <w:ilvl w:val="0"/>
          <w:numId w:val="13"/>
        </w:numPr>
        <w:rPr>
          <w:rFonts w:ascii="Arial" w:hAnsi="Arial" w:cs="Arial"/>
        </w:rPr>
      </w:pPr>
      <w:r>
        <w:rPr>
          <w:rFonts w:ascii="Arial" w:hAnsi="Arial" w:cs="Arial"/>
        </w:rPr>
        <w:t xml:space="preserve">die </w:t>
      </w:r>
      <w:r w:rsidR="001E1B86">
        <w:rPr>
          <w:rFonts w:ascii="Arial" w:hAnsi="Arial" w:cs="Arial"/>
        </w:rPr>
        <w:t>Ausschreibungsunterlagen</w:t>
      </w:r>
      <w:r>
        <w:rPr>
          <w:rFonts w:ascii="Arial" w:hAnsi="Arial" w:cs="Arial"/>
        </w:rPr>
        <w:t xml:space="preserve"> zu diesem Vertrag </w:t>
      </w:r>
      <w:r w:rsidR="0054676B">
        <w:rPr>
          <w:rFonts w:ascii="Arial" w:hAnsi="Arial" w:cs="Arial"/>
        </w:rPr>
        <w:t xml:space="preserve">mit den </w:t>
      </w:r>
      <w:r>
        <w:rPr>
          <w:rFonts w:ascii="Arial" w:hAnsi="Arial" w:cs="Arial"/>
        </w:rPr>
        <w:t>Teile</w:t>
      </w:r>
      <w:r w:rsidR="0054676B">
        <w:rPr>
          <w:rFonts w:ascii="Arial" w:hAnsi="Arial" w:cs="Arial"/>
        </w:rPr>
        <w:t>n</w:t>
      </w:r>
      <w:r>
        <w:rPr>
          <w:rFonts w:ascii="Arial" w:hAnsi="Arial" w:cs="Arial"/>
        </w:rPr>
        <w:t xml:space="preserve"> A bis H</w:t>
      </w:r>
      <w:r w:rsidR="001E1B86">
        <w:rPr>
          <w:rFonts w:ascii="Arial" w:hAnsi="Arial" w:cs="Arial"/>
        </w:rPr>
        <w:t>.</w:t>
      </w:r>
    </w:p>
    <w:p w14:paraId="4A0B7F95" w14:textId="1DCB6951" w:rsidR="00F271EA" w:rsidRPr="00080365" w:rsidRDefault="00F271EA" w:rsidP="00080365">
      <w:pPr>
        <w:pStyle w:val="Listenabsatz"/>
        <w:numPr>
          <w:ilvl w:val="0"/>
          <w:numId w:val="13"/>
        </w:numPr>
        <w:rPr>
          <w:rFonts w:ascii="Arial" w:hAnsi="Arial" w:cs="Arial"/>
        </w:rPr>
      </w:pPr>
      <w:r>
        <w:rPr>
          <w:rFonts w:ascii="Arial" w:hAnsi="Arial" w:cs="Arial"/>
        </w:rPr>
        <w:t xml:space="preserve">das Angebot vom </w:t>
      </w:r>
      <w:r>
        <w:rPr>
          <w:rFonts w:ascii="Arial" w:hAnsi="Arial" w:cs="Arial"/>
          <w:color w:val="FF0000"/>
        </w:rPr>
        <w:t xml:space="preserve">&lt;Datum der Angebotsabgabe&gt; </w:t>
      </w:r>
      <w:r>
        <w:rPr>
          <w:rFonts w:ascii="Arial" w:hAnsi="Arial" w:cs="Arial"/>
        </w:rPr>
        <w:t>des Auftragnehmers</w:t>
      </w:r>
    </w:p>
    <w:p w14:paraId="362A485A" w14:textId="1F941B60" w:rsidR="00F271EA" w:rsidRPr="00080365" w:rsidRDefault="00F271EA" w:rsidP="00080365">
      <w:pPr>
        <w:pStyle w:val="Listenabsatz"/>
        <w:numPr>
          <w:ilvl w:val="0"/>
          <w:numId w:val="13"/>
        </w:numPr>
        <w:rPr>
          <w:rFonts w:ascii="Arial" w:hAnsi="Arial" w:cs="Arial"/>
        </w:rPr>
      </w:pPr>
      <w:r>
        <w:rPr>
          <w:rFonts w:ascii="Arial" w:hAnsi="Arial" w:cs="Arial"/>
        </w:rPr>
        <w:t>die Unterschwellenvergabeordnung (UVgO) sowie die Bestimmungen der Vergabe- und Vertragsordnung für Leistungen, Teil B (VOL/B), in der jeweils aktuell gültigen Fassung</w:t>
      </w:r>
    </w:p>
    <w:p w14:paraId="0F267AA4" w14:textId="77777777" w:rsidR="00080365" w:rsidRDefault="00F271EA" w:rsidP="00F271EA">
      <w:pPr>
        <w:pStyle w:val="Listenabsatz"/>
        <w:numPr>
          <w:ilvl w:val="0"/>
          <w:numId w:val="13"/>
        </w:numPr>
        <w:rPr>
          <w:rFonts w:ascii="Arial" w:hAnsi="Arial" w:cs="Arial"/>
        </w:rPr>
      </w:pPr>
      <w:r>
        <w:rPr>
          <w:rFonts w:ascii="Arial" w:hAnsi="Arial" w:cs="Arial"/>
        </w:rPr>
        <w:t>die gesetzlichen Bestimmungen des Bürgerlichen Gesetzbuches (BGB)</w:t>
      </w:r>
    </w:p>
    <w:p w14:paraId="6F75B5A4" w14:textId="18C215A1" w:rsidR="00080365" w:rsidRPr="00F271EA" w:rsidRDefault="00F074C7" w:rsidP="00A1646A">
      <w:pPr>
        <w:ind w:left="360"/>
        <w:rPr>
          <w:rFonts w:ascii="Arial" w:hAnsi="Arial" w:cs="Arial"/>
        </w:rPr>
      </w:pPr>
      <w:r>
        <w:rPr>
          <w:rFonts w:ascii="Arial" w:hAnsi="Arial" w:cs="Arial"/>
        </w:rPr>
        <w:t>2. Allgemeine Geschäftsbedingungen des Auftragnehmers finden keine Anwendung.</w:t>
      </w:r>
    </w:p>
    <w:p w14:paraId="11C6431A" w14:textId="24F970F1" w:rsidR="00F271EA" w:rsidRDefault="00F271EA" w:rsidP="00AF5B25">
      <w:pPr>
        <w:pStyle w:val="berschrift3"/>
        <w:rPr>
          <w:rFonts w:ascii="Arial" w:hAnsi="Arial" w:cs="Arial"/>
          <w:color w:val="000000" w:themeColor="text1"/>
        </w:rPr>
      </w:pPr>
      <w:bookmarkStart w:id="3" w:name="_Toc236297605"/>
      <w:r>
        <w:rPr>
          <w:rFonts w:ascii="Arial" w:hAnsi="Arial" w:cs="Arial"/>
          <w:color w:val="000000" w:themeColor="text1"/>
        </w:rPr>
        <w:t>§ 3 Vertragsdauer/Kündigung</w:t>
      </w:r>
      <w:bookmarkEnd w:id="3"/>
    </w:p>
    <w:p w14:paraId="7E08ECEC" w14:textId="77777777" w:rsidR="00AF5B25" w:rsidRPr="00AF5B25" w:rsidRDefault="00AF5B25" w:rsidP="00AF5B25"/>
    <w:p w14:paraId="37760795" w14:textId="187B0F8B" w:rsidR="00F074C7" w:rsidRPr="00080365" w:rsidRDefault="00F271EA" w:rsidP="00080365">
      <w:pPr>
        <w:pStyle w:val="Listenabsatz"/>
        <w:numPr>
          <w:ilvl w:val="0"/>
          <w:numId w:val="2"/>
        </w:numPr>
        <w:rPr>
          <w:rFonts w:ascii="Arial" w:hAnsi="Arial" w:cs="Arial"/>
        </w:rPr>
      </w:pPr>
      <w:r>
        <w:rPr>
          <w:rFonts w:ascii="Arial" w:hAnsi="Arial" w:cs="Arial"/>
        </w:rPr>
        <w:t xml:space="preserve">Der Vertrag wird für den Zeitraum vom 01.01.2027 bis 31.12.2028 geschlossen. Der Vertrag endet spätestens zum 31.12.2028, ohne dass es einer Kündigung bedarf. Die Parteien sind berechtigt den Vertrag mit einer Kündigungsfrist von sechs Monaten zum Monatsende zu kündigen, frühestens jedoch zum 31.12.2027, ohne dass sie gegenseitig Schadensersatzansprüche geltend machen können. Innerhalb einer Probezeit von sechs Monaten ab Vertragsbeginn kann der Vertrag </w:t>
      </w:r>
      <w:r w:rsidR="0045714E">
        <w:rPr>
          <w:rFonts w:ascii="Arial" w:hAnsi="Arial" w:cs="Arial"/>
        </w:rPr>
        <w:t>vom AG</w:t>
      </w:r>
      <w:r>
        <w:rPr>
          <w:rFonts w:ascii="Arial" w:hAnsi="Arial" w:cs="Arial"/>
        </w:rPr>
        <w:t xml:space="preserve"> mit einer Frist von einem Monat zum Ende des folgenden Monats gekündigt werden; ein besonderer Kündigungsgrund muss dabei nicht genannt werden. </w:t>
      </w:r>
    </w:p>
    <w:p w14:paraId="460D9DB2" w14:textId="77777777" w:rsidR="00F271EA" w:rsidRPr="00080365" w:rsidRDefault="00F271EA" w:rsidP="00080365">
      <w:pPr>
        <w:pStyle w:val="Listenabsatz"/>
        <w:numPr>
          <w:ilvl w:val="0"/>
          <w:numId w:val="2"/>
        </w:numPr>
        <w:rPr>
          <w:rFonts w:ascii="Arial" w:hAnsi="Arial" w:cs="Arial"/>
        </w:rPr>
      </w:pPr>
      <w:r>
        <w:rPr>
          <w:rFonts w:ascii="Arial" w:hAnsi="Arial" w:cs="Arial"/>
        </w:rPr>
        <w:t>Der Auftraggeber ist berechtigt, den Vertrag aus wichtigem Grund ohne Einhaltung einer Frist schriftlich zu kündigen. Als Vorliegen eines wichtigen Grundes gelten für den Auftraggeber insbesondere:</w:t>
      </w:r>
    </w:p>
    <w:p w14:paraId="136782D8" w14:textId="77777777" w:rsidR="00F271EA" w:rsidRPr="00080365" w:rsidRDefault="00F271EA" w:rsidP="00080365">
      <w:pPr>
        <w:pStyle w:val="Listenabsatz"/>
        <w:numPr>
          <w:ilvl w:val="0"/>
          <w:numId w:val="4"/>
        </w:numPr>
        <w:rPr>
          <w:rFonts w:ascii="Arial" w:hAnsi="Arial" w:cs="Arial"/>
        </w:rPr>
      </w:pPr>
      <w:r>
        <w:rPr>
          <w:rFonts w:ascii="Arial" w:hAnsi="Arial" w:cs="Arial"/>
        </w:rPr>
        <w:t>ein Verstoß des Auftragnehmers gegen eine gesetzlich oder vertraglich vereinbarte Datenschutzbestimmung,</w:t>
      </w:r>
    </w:p>
    <w:p w14:paraId="05134F65" w14:textId="77777777" w:rsidR="00F271EA" w:rsidRPr="00080365" w:rsidRDefault="00F271EA" w:rsidP="00080365">
      <w:pPr>
        <w:pStyle w:val="Listenabsatz"/>
        <w:numPr>
          <w:ilvl w:val="0"/>
          <w:numId w:val="4"/>
        </w:numPr>
        <w:rPr>
          <w:rFonts w:ascii="Arial" w:hAnsi="Arial" w:cs="Arial"/>
        </w:rPr>
      </w:pPr>
      <w:r>
        <w:rPr>
          <w:rFonts w:ascii="Arial" w:hAnsi="Arial" w:cs="Arial"/>
        </w:rPr>
        <w:t>ein Verstoß des Auftragnehmers gegen gesetzliche Bestimmungen oder andere zwingend einzuhaltende Normen, wie insbesondere allgemeinverbindlich erklärte Tarifverträge, das Tariftreueversprechen nach § 3 des Bundestariftreuegesetzes (BTTG) und Regelungen des Gesetzes über zwingende Arbeitsbedingungen für grenzüberschreitend entsandte und für regelmäßig im Inland beschäftigte Arbeitnehmer und Arbeitnehmerinnen (AentG). Zur Prüfung der Einschlägigkeit dieses Tatbestandes wird dem Auftraggeber auf Verlangen ein vertragliches Einsichtsrecht in die hierfür erforderlichen Unterlagen gewährt,</w:t>
      </w:r>
    </w:p>
    <w:p w14:paraId="50D98EA3" w14:textId="77777777" w:rsidR="00F271EA" w:rsidRPr="00080365" w:rsidRDefault="00F271EA" w:rsidP="00080365">
      <w:pPr>
        <w:pStyle w:val="Listenabsatz"/>
        <w:numPr>
          <w:ilvl w:val="0"/>
          <w:numId w:val="4"/>
        </w:numPr>
        <w:rPr>
          <w:rFonts w:ascii="Arial" w:hAnsi="Arial" w:cs="Arial"/>
        </w:rPr>
      </w:pPr>
      <w:r>
        <w:rPr>
          <w:rFonts w:ascii="Arial" w:hAnsi="Arial" w:cs="Arial"/>
        </w:rPr>
        <w:t>die Beantragung oder Eröffnung des Insolvenzverfahrens über das Vermögen des Auftragnehmers oder dessen Ablehnung mangels Masse,</w:t>
      </w:r>
    </w:p>
    <w:p w14:paraId="4541DEDA" w14:textId="361F63A7" w:rsidR="00F074C7" w:rsidRDefault="00F271EA" w:rsidP="00F271EA">
      <w:pPr>
        <w:pStyle w:val="Listenabsatz"/>
        <w:numPr>
          <w:ilvl w:val="0"/>
          <w:numId w:val="4"/>
        </w:numPr>
        <w:rPr>
          <w:rFonts w:ascii="Arial" w:hAnsi="Arial" w:cs="Arial"/>
        </w:rPr>
      </w:pPr>
      <w:r>
        <w:rPr>
          <w:rFonts w:ascii="Arial" w:hAnsi="Arial" w:cs="Arial"/>
        </w:rPr>
        <w:t>die Verletzung einer sonstigen wesentlichen Vertragspflicht durch den Auftragnehmer</w:t>
      </w:r>
      <w:r w:rsidR="003C633F">
        <w:rPr>
          <w:rFonts w:ascii="Arial" w:hAnsi="Arial" w:cs="Arial"/>
        </w:rPr>
        <w:t xml:space="preserve">, wenn dieser </w:t>
      </w:r>
      <w:r w:rsidR="00D41A65" w:rsidRPr="00D41A65">
        <w:rPr>
          <w:rFonts w:ascii="Arial" w:hAnsi="Arial" w:cs="Arial"/>
        </w:rPr>
        <w:t>trotz schriftlicher Abmahnung mit angemessener Frist keine Abhilfe schafft</w:t>
      </w:r>
      <w:r>
        <w:rPr>
          <w:rFonts w:ascii="Arial" w:hAnsi="Arial" w:cs="Arial"/>
        </w:rPr>
        <w:t>.</w:t>
      </w:r>
    </w:p>
    <w:p w14:paraId="1E542FD5" w14:textId="436F9DCA" w:rsidR="001E2485" w:rsidRPr="001E2485" w:rsidRDefault="001E2485" w:rsidP="001E2485">
      <w:pPr>
        <w:rPr>
          <w:rFonts w:ascii="Arial" w:hAnsi="Arial" w:cs="Arial"/>
        </w:rPr>
      </w:pPr>
      <w:r w:rsidRPr="001E2485">
        <w:rPr>
          <w:rFonts w:ascii="Arial" w:hAnsi="Arial" w:cs="Arial"/>
        </w:rPr>
        <w:t xml:space="preserve">Ergänzend gelten die Regelungen zur Laufzeit und Kündigung nach Teil F II der </w:t>
      </w:r>
      <w:r w:rsidR="007B0817">
        <w:rPr>
          <w:rFonts w:ascii="Arial" w:hAnsi="Arial" w:cs="Arial"/>
        </w:rPr>
        <w:t>Ausschreibungsunterlagen</w:t>
      </w:r>
      <w:r>
        <w:rPr>
          <w:rFonts w:ascii="Arial" w:hAnsi="Arial" w:cs="Arial"/>
        </w:rPr>
        <w:t xml:space="preserve">. </w:t>
      </w:r>
    </w:p>
    <w:p w14:paraId="0B0F30A8" w14:textId="77777777" w:rsidR="00F271EA" w:rsidRPr="009E1E14" w:rsidRDefault="00F271EA" w:rsidP="00F271EA">
      <w:pPr>
        <w:pStyle w:val="Listenabsatz"/>
        <w:numPr>
          <w:ilvl w:val="0"/>
          <w:numId w:val="2"/>
        </w:numPr>
        <w:rPr>
          <w:rFonts w:ascii="Arial" w:hAnsi="Arial" w:cs="Arial"/>
        </w:rPr>
      </w:pPr>
      <w:r>
        <w:rPr>
          <w:rFonts w:ascii="Arial" w:hAnsi="Arial" w:cs="Arial"/>
        </w:rPr>
        <w:t>Stellt der Auftraggeber nach Unterzeichnung des Vertrages fest, dass vom Auftragnehmer Änderungen oder Ergänzungen in den Vergabeunterlagen vorgenommen wurden, ist der Auftraggeber ebenfalls berechtigt, den Vertrag aus wichtigem Grund ohne Einhaltung einer Frist schriftlich zu kündigen.</w:t>
      </w:r>
    </w:p>
    <w:p w14:paraId="60CA603E" w14:textId="77777777" w:rsidR="00F271EA" w:rsidRPr="009E1E14" w:rsidRDefault="00F271EA" w:rsidP="00F271EA">
      <w:pPr>
        <w:pStyle w:val="Listenabsatz"/>
        <w:numPr>
          <w:ilvl w:val="0"/>
          <w:numId w:val="2"/>
        </w:numPr>
        <w:rPr>
          <w:rFonts w:ascii="Arial" w:hAnsi="Arial" w:cs="Arial"/>
        </w:rPr>
      </w:pPr>
      <w:r>
        <w:rPr>
          <w:rFonts w:ascii="Arial" w:hAnsi="Arial" w:cs="Arial"/>
        </w:rPr>
        <w:t>Im Falle einer fristlosen Kündigung dieses Vertrages durch den Auftraggeber steht dem Auftragnehmer eine Vergütung nur für die bis dahin vertragsgemäß erbrachte Leistungen zu</w:t>
      </w:r>
    </w:p>
    <w:p w14:paraId="4EDB01BD" w14:textId="77777777" w:rsidR="00F271EA" w:rsidRDefault="00F271EA" w:rsidP="00080365">
      <w:pPr>
        <w:pStyle w:val="Listenabsatz"/>
        <w:numPr>
          <w:ilvl w:val="0"/>
          <w:numId w:val="2"/>
        </w:numPr>
        <w:rPr>
          <w:rFonts w:ascii="Arial" w:hAnsi="Arial" w:cs="Arial"/>
        </w:rPr>
      </w:pPr>
      <w:r>
        <w:rPr>
          <w:rFonts w:ascii="Arial" w:hAnsi="Arial" w:cs="Arial"/>
        </w:rPr>
        <w:t>Eine Kündigung hat stets schriftlich zu erfolgen.</w:t>
      </w:r>
    </w:p>
    <w:p w14:paraId="08CABA7C" w14:textId="37B546E1" w:rsidR="003378DC" w:rsidRDefault="003378DC" w:rsidP="00080365">
      <w:pPr>
        <w:pStyle w:val="Listenabsatz"/>
        <w:numPr>
          <w:ilvl w:val="0"/>
          <w:numId w:val="2"/>
        </w:numPr>
        <w:rPr>
          <w:rFonts w:ascii="Arial" w:hAnsi="Arial" w:cs="Arial"/>
        </w:rPr>
      </w:pPr>
      <w:r w:rsidRPr="003378DC">
        <w:rPr>
          <w:rFonts w:ascii="Arial" w:hAnsi="Arial" w:cs="Arial"/>
        </w:rPr>
        <w:t>Der Vertrag wird unter der auflösenden Bedingung geschlossen, dass die Eintragung des AN im Anbieterverzeichnis der Bundesnetzagentur nach § 4 PostG fortbesteht und die Tätigkeit dem AN nicht untersagt wird.</w:t>
      </w:r>
    </w:p>
    <w:p w14:paraId="42DE99FC" w14:textId="77777777" w:rsidR="00F271EA" w:rsidRDefault="00F271EA" w:rsidP="00F271EA">
      <w:pPr>
        <w:rPr>
          <w:rFonts w:ascii="Arial" w:hAnsi="Arial" w:cs="Arial"/>
        </w:rPr>
      </w:pPr>
    </w:p>
    <w:p w14:paraId="047495F5" w14:textId="77777777" w:rsidR="00CC463C" w:rsidRDefault="00CC463C" w:rsidP="00F271EA">
      <w:pPr>
        <w:rPr>
          <w:rFonts w:ascii="Arial" w:hAnsi="Arial" w:cs="Arial"/>
        </w:rPr>
      </w:pPr>
    </w:p>
    <w:p w14:paraId="56181EC3" w14:textId="77777777" w:rsidR="00A1646A" w:rsidRDefault="00A1646A" w:rsidP="00F271EA">
      <w:pPr>
        <w:rPr>
          <w:rFonts w:ascii="Arial" w:hAnsi="Arial" w:cs="Arial"/>
        </w:rPr>
      </w:pPr>
    </w:p>
    <w:p w14:paraId="059DA65B" w14:textId="77777777" w:rsidR="00A1646A" w:rsidRDefault="00A1646A" w:rsidP="00F271EA">
      <w:pPr>
        <w:rPr>
          <w:rFonts w:ascii="Arial" w:hAnsi="Arial" w:cs="Arial"/>
        </w:rPr>
      </w:pPr>
    </w:p>
    <w:p w14:paraId="0FC8FEAC" w14:textId="77777777" w:rsidR="00713851" w:rsidRPr="00F271EA" w:rsidRDefault="00713851" w:rsidP="00F271EA">
      <w:pPr>
        <w:rPr>
          <w:rFonts w:ascii="Arial" w:hAnsi="Arial" w:cs="Arial"/>
        </w:rPr>
      </w:pPr>
    </w:p>
    <w:p w14:paraId="70C628B8" w14:textId="106E841A" w:rsidR="00F271EA" w:rsidRDefault="00F074C7" w:rsidP="00F47C3D">
      <w:pPr>
        <w:pStyle w:val="berschrift3"/>
        <w:rPr>
          <w:rFonts w:ascii="Arial" w:hAnsi="Arial" w:cs="Arial"/>
          <w:color w:val="000000" w:themeColor="text1"/>
        </w:rPr>
      </w:pPr>
      <w:bookmarkStart w:id="4" w:name="_Toc236297606"/>
      <w:r>
        <w:rPr>
          <w:rFonts w:ascii="Arial" w:hAnsi="Arial" w:cs="Arial"/>
          <w:color w:val="000000" w:themeColor="text1"/>
        </w:rPr>
        <w:t>§ 4 Preise</w:t>
      </w:r>
      <w:bookmarkEnd w:id="4"/>
    </w:p>
    <w:p w14:paraId="7ACE95E9" w14:textId="77777777" w:rsidR="00684D9F" w:rsidRPr="00684D9F" w:rsidRDefault="00684D9F" w:rsidP="00684D9F"/>
    <w:p w14:paraId="7D150251" w14:textId="4859AB08" w:rsidR="00F074C7" w:rsidRPr="009E1E14" w:rsidRDefault="00F271EA" w:rsidP="009E1E14">
      <w:pPr>
        <w:pStyle w:val="Listenabsatz"/>
        <w:numPr>
          <w:ilvl w:val="0"/>
          <w:numId w:val="15"/>
        </w:numPr>
        <w:rPr>
          <w:rFonts w:ascii="Arial" w:hAnsi="Arial" w:cs="Arial"/>
        </w:rPr>
      </w:pPr>
      <w:r>
        <w:rPr>
          <w:rFonts w:ascii="Arial" w:hAnsi="Arial" w:cs="Arial"/>
        </w:rPr>
        <w:t>Für die vom Auftragnehmer zu erbringenden Leistungen gelten die im Leistungsverzeichnis angegebenen Preise der einzelnen Positionen. Die Preise sind Festpreise zuzüglich der gesetzlich geltenden Umsatzsteuer. Durch die Festpreise werden alle Leistungen des Auftragnehmers abgedeckt, die zur ordnungsgemäßen Erfüllung des Vertrages erforderlich sind, Beförderungsentgelte für Sendungen, die vom Auftragnehmer nicht mit der eigenen Organisation zugestellt werden und deshalb der Deutschen Post AG oder einen sonstigen Dritten zur Zustellung übergeben werden, sind bereits in den jeweiligen Angebotspreis einkalkuliert.</w:t>
      </w:r>
    </w:p>
    <w:p w14:paraId="2A06D7C9" w14:textId="7BB727B4" w:rsidR="00F271EA" w:rsidRPr="009E1E14" w:rsidRDefault="00F271EA" w:rsidP="009E1E14">
      <w:pPr>
        <w:pStyle w:val="Listenabsatz"/>
        <w:numPr>
          <w:ilvl w:val="0"/>
          <w:numId w:val="15"/>
        </w:numPr>
        <w:rPr>
          <w:rFonts w:ascii="Arial" w:hAnsi="Arial" w:cs="Arial"/>
        </w:rPr>
      </w:pPr>
      <w:r>
        <w:rPr>
          <w:rFonts w:ascii="Arial" w:hAnsi="Arial" w:cs="Arial"/>
        </w:rPr>
        <w:t>Die nach § 6 Ziffer 2 Satz 2 des Vertrages getroffenen Regelungen über die verauslagten Beförderungsentgelte der Deutschen Post AG beziehen sich ausschließlich auf die Kosten für die Sendungsnachentgelte, die für das Jobcenter Landkreis Esslingen im Postfach 200163 bei der Deutschen Post AG vorliegen und vom Auftragnehmer auszulegen sind.</w:t>
      </w:r>
    </w:p>
    <w:p w14:paraId="2A2E51D2" w14:textId="02164C92" w:rsidR="00F47C3D" w:rsidRPr="00684D9F" w:rsidRDefault="00F271EA" w:rsidP="00F271EA">
      <w:pPr>
        <w:pStyle w:val="Listenabsatz"/>
        <w:numPr>
          <w:ilvl w:val="0"/>
          <w:numId w:val="15"/>
        </w:numPr>
        <w:rPr>
          <w:rFonts w:ascii="Arial" w:hAnsi="Arial" w:cs="Arial"/>
        </w:rPr>
      </w:pPr>
      <w:r>
        <w:rPr>
          <w:rFonts w:ascii="Arial" w:hAnsi="Arial" w:cs="Arial"/>
        </w:rPr>
        <w:t>Die im Leistungsverzeichnis getrennt für die Vertragsjahre 2027 und 2028 angegebenen Preise gelten für das jeweilige Vertragsjahr als Festpreise. Eine Preisanpassungs- oder Preisgleitklausel wird nicht vereinbart.</w:t>
      </w:r>
    </w:p>
    <w:p w14:paraId="4E05B78F" w14:textId="3086DA16" w:rsidR="00F271EA" w:rsidRPr="00F47C3D" w:rsidRDefault="00F074C7" w:rsidP="00F47C3D">
      <w:pPr>
        <w:pStyle w:val="berschrift3"/>
        <w:rPr>
          <w:rFonts w:ascii="Arial" w:hAnsi="Arial" w:cs="Arial"/>
          <w:color w:val="000000" w:themeColor="text1"/>
        </w:rPr>
      </w:pPr>
      <w:bookmarkStart w:id="5" w:name="_Toc236297607"/>
      <w:r>
        <w:rPr>
          <w:rFonts w:ascii="Arial" w:hAnsi="Arial" w:cs="Arial"/>
          <w:color w:val="000000" w:themeColor="text1"/>
        </w:rPr>
        <w:t>§ 5 Durchführung des Vertrages</w:t>
      </w:r>
      <w:bookmarkEnd w:id="5"/>
    </w:p>
    <w:p w14:paraId="4C5FD3B9" w14:textId="77777777" w:rsidR="00F271EA" w:rsidRPr="00F271EA" w:rsidRDefault="00F271EA" w:rsidP="00F271EA">
      <w:pPr>
        <w:rPr>
          <w:rFonts w:ascii="Arial" w:hAnsi="Arial" w:cs="Arial"/>
        </w:rPr>
      </w:pPr>
    </w:p>
    <w:p w14:paraId="134A33D4" w14:textId="48C08529" w:rsidR="00F271EA" w:rsidRPr="008300F1" w:rsidRDefault="00F271EA" w:rsidP="008300F1">
      <w:pPr>
        <w:pStyle w:val="Listenabsatz"/>
        <w:numPr>
          <w:ilvl w:val="1"/>
          <w:numId w:val="18"/>
        </w:numPr>
        <w:ind w:left="720"/>
        <w:rPr>
          <w:rFonts w:ascii="Arial" w:hAnsi="Arial" w:cs="Arial"/>
        </w:rPr>
      </w:pPr>
      <w:r>
        <w:rPr>
          <w:rFonts w:ascii="Arial" w:hAnsi="Arial" w:cs="Arial"/>
        </w:rPr>
        <w:t xml:space="preserve">Der Auftraggeber überlässt die in der </w:t>
      </w:r>
      <w:r w:rsidR="00031922">
        <w:rPr>
          <w:rFonts w:ascii="Arial" w:hAnsi="Arial" w:cs="Arial"/>
        </w:rPr>
        <w:t>Leistungsbeschreibung aufgeführten</w:t>
      </w:r>
      <w:r>
        <w:rPr>
          <w:rFonts w:ascii="Arial" w:hAnsi="Arial" w:cs="Arial"/>
        </w:rPr>
        <w:t xml:space="preserve"> Briefsendungen des Jobcenters Landkreis Esslingen dem Auftragnehmer zur Beförderung. Beide Parteien verpflichten sich zur Einhaltung der Vorgaben aus de</w:t>
      </w:r>
      <w:r w:rsidR="00A62A19">
        <w:rPr>
          <w:rFonts w:ascii="Arial" w:hAnsi="Arial" w:cs="Arial"/>
        </w:rPr>
        <w:t>n</w:t>
      </w:r>
      <w:r>
        <w:rPr>
          <w:rFonts w:ascii="Arial" w:hAnsi="Arial" w:cs="Arial"/>
        </w:rPr>
        <w:t xml:space="preserve"> </w:t>
      </w:r>
      <w:r w:rsidR="00A62A19">
        <w:rPr>
          <w:rFonts w:ascii="Arial" w:hAnsi="Arial" w:cs="Arial"/>
        </w:rPr>
        <w:t>Ausschreibungsunterlagen</w:t>
      </w:r>
      <w:r>
        <w:rPr>
          <w:rFonts w:ascii="Arial" w:hAnsi="Arial" w:cs="Arial"/>
        </w:rPr>
        <w:t xml:space="preserve"> zu diesem Vertrag (Leistungs- und Vertragsbedingungen). </w:t>
      </w:r>
      <w:r w:rsidR="00A62A19">
        <w:rPr>
          <w:rFonts w:ascii="Arial" w:hAnsi="Arial" w:cs="Arial"/>
        </w:rPr>
        <w:t>Diese enthalten</w:t>
      </w:r>
      <w:r>
        <w:rPr>
          <w:rFonts w:ascii="Arial" w:hAnsi="Arial" w:cs="Arial"/>
        </w:rPr>
        <w:t xml:space="preserve"> insbesondere die Leistungsbeschreibung mit den Sendungsmengen, den Abhol- und Anlieferzeiten und dem Zustellgebiet (dort Teil B), den Leistungsumfang mit den Mindestanforderungen zu Laufzeiten, Qualitätssicherung, Personal und Versicherung sowie den vom Auftragnehmer zugesagten Qualitätsmerkmalen (dort Teil C), die weiteren Vertragsbestimmungen zu Haftung, Kündigung, Preisen, Datenschutz, Postgeheimnis, Subunternehmern und Vertragsstrafe (dort Teil F) sowie die zusätzlichen Bedingungen des Auftraggebers (dort Teil G).</w:t>
      </w:r>
    </w:p>
    <w:p w14:paraId="20B31AC4" w14:textId="77777777" w:rsidR="00F271EA" w:rsidRPr="008300F1" w:rsidRDefault="00F271EA" w:rsidP="008300F1">
      <w:pPr>
        <w:pStyle w:val="Listenabsatz"/>
        <w:numPr>
          <w:ilvl w:val="1"/>
          <w:numId w:val="18"/>
        </w:numPr>
        <w:ind w:left="720"/>
        <w:rPr>
          <w:rFonts w:ascii="Arial" w:hAnsi="Arial" w:cs="Arial"/>
        </w:rPr>
      </w:pPr>
      <w:r>
        <w:rPr>
          <w:rFonts w:ascii="Arial" w:hAnsi="Arial" w:cs="Arial"/>
        </w:rPr>
        <w:t>Der Auftragnehmer ist verpflichtet, die vertraglichen Leistungen unter Beachtung der postrechtlichen Vorgaben zu erbringen. Er hat während der gesamten Vertragslaufzeit die Eintragung in das Anbieterverzeichnis der Bundesnetzagentur nach § 4 PostG aufrechtzuerhalten; dies gilt auch für eingesetzte Unterauftragnehmer. Änderungen der Eintragung, Auflagen, Untersagungsverfügungen oder ein Widerruf – auch von Teilen – sind dem Auftraggeber vom Auftragnehmer unverzüglich schriftlich anzuzeigen.</w:t>
      </w:r>
    </w:p>
    <w:p w14:paraId="1216A760" w14:textId="77777777" w:rsidR="00F271EA" w:rsidRPr="008300F1" w:rsidRDefault="00F271EA" w:rsidP="008300F1">
      <w:pPr>
        <w:pStyle w:val="Listenabsatz"/>
        <w:numPr>
          <w:ilvl w:val="1"/>
          <w:numId w:val="18"/>
        </w:numPr>
        <w:ind w:left="720"/>
        <w:rPr>
          <w:rFonts w:ascii="Arial" w:hAnsi="Arial" w:cs="Arial"/>
        </w:rPr>
      </w:pPr>
      <w:r>
        <w:rPr>
          <w:rFonts w:ascii="Arial" w:hAnsi="Arial" w:cs="Arial"/>
        </w:rPr>
        <w:t>Der Auftragnehmer verpflichtet sich, seine vertraglich geschuldeten Leistungen vertragsgerecht unter Anwendung größtmöglicher Sorgfalt zu erbringen. Die Zustellung der Sendungen hat unverzüglich innerhalb der vereinbarten Fristen zu erfolgen.</w:t>
      </w:r>
    </w:p>
    <w:p w14:paraId="0A1FBD02" w14:textId="77777777" w:rsidR="00F271EA" w:rsidRPr="008300F1" w:rsidRDefault="00F271EA" w:rsidP="008300F1">
      <w:pPr>
        <w:pStyle w:val="Listenabsatz"/>
        <w:numPr>
          <w:ilvl w:val="1"/>
          <w:numId w:val="18"/>
        </w:numPr>
        <w:ind w:left="720"/>
        <w:rPr>
          <w:rFonts w:ascii="Arial" w:hAnsi="Arial" w:cs="Arial"/>
        </w:rPr>
      </w:pPr>
      <w:r>
        <w:rPr>
          <w:rFonts w:ascii="Arial" w:hAnsi="Arial" w:cs="Arial"/>
        </w:rPr>
        <w:t>Der Auftragnehmer stellt den Auftraggeber von etwaigen Schadenersatzansprüchen jeder Art frei, die im Zusammenhang mit der Beauftragung und Durchführung dieses Vertrages von Dritten gegen den Auftraggeber geltend gemacht werden, sofern diese aus einer schuldhaften Verletzung der vertraglichen Pflichten des Auftragnehmers resultieren.</w:t>
      </w:r>
    </w:p>
    <w:p w14:paraId="7EA2B2DD" w14:textId="77777777" w:rsidR="00F074C7" w:rsidRPr="008300F1" w:rsidRDefault="00F271EA" w:rsidP="008300F1">
      <w:pPr>
        <w:pStyle w:val="Listenabsatz"/>
        <w:numPr>
          <w:ilvl w:val="1"/>
          <w:numId w:val="18"/>
        </w:numPr>
        <w:ind w:left="720"/>
        <w:rPr>
          <w:rFonts w:ascii="Arial" w:hAnsi="Arial" w:cs="Arial"/>
        </w:rPr>
      </w:pPr>
      <w:r>
        <w:rPr>
          <w:rFonts w:ascii="Arial" w:hAnsi="Arial" w:cs="Arial"/>
        </w:rPr>
        <w:t>Bei der Beauftragung von Subunternehmern hat der Auftragnehmer zu gewährleisten, dass diese ebenfalls alle vertraglichen Anforderungen und Verpflichtungen erfüllen.</w:t>
      </w:r>
    </w:p>
    <w:p w14:paraId="42B4D0E1" w14:textId="77777777" w:rsidR="00F271EA" w:rsidRPr="008300F1" w:rsidRDefault="00F271EA" w:rsidP="008300F1">
      <w:pPr>
        <w:pStyle w:val="Listenabsatz"/>
        <w:numPr>
          <w:ilvl w:val="1"/>
          <w:numId w:val="18"/>
        </w:numPr>
        <w:ind w:left="720"/>
        <w:rPr>
          <w:rFonts w:ascii="Arial" w:hAnsi="Arial" w:cs="Arial"/>
        </w:rPr>
      </w:pPr>
      <w:r>
        <w:rPr>
          <w:rFonts w:ascii="Arial" w:hAnsi="Arial" w:cs="Arial"/>
        </w:rPr>
        <w:t>Der Auftraggeber hat das Recht, die Einhaltung der vertraglichen Vereinbarungen sowie die Beachtung der gesetzlichen Bestimmungen durch den Auftragnehmer zu prüfen und entsprechende Informationen beim Auftragnehmer einzuholen. Der Auftragnehmer erteilt zu diesem Zweck unverzüglich alle erbetenen Auskünfte, und gewährt, soweit erforderlich und keine Betriebsgeheimnisse verletzt werden, Einsicht in alle den Auftrag betreffenden Unterlagen einschließlich gespeicherter Daten, fertigt auf Wunsch des Auftraggebers Fotokopien der erforderlichen Unterlagen an und gestattet den Zutritt zu seinen Grundstücken und Betriebsräumen während der üblichen Geschäftszeiten. Die vorstehenden Rechte stehen neben den auftragsspezifischen Fachbereichen des Auftraggebers, der/dem Bundesbeauftragten für den Datenschutz und die Informationsfreiheit und dem Bundesrechnungshof zu.</w:t>
      </w:r>
    </w:p>
    <w:p w14:paraId="2DBE26AD" w14:textId="77777777" w:rsidR="00F271EA" w:rsidRPr="00F271EA" w:rsidRDefault="00F271EA" w:rsidP="008300F1">
      <w:pPr>
        <w:rPr>
          <w:rFonts w:ascii="Arial" w:hAnsi="Arial" w:cs="Arial"/>
        </w:rPr>
      </w:pPr>
    </w:p>
    <w:p w14:paraId="72DE73A4" w14:textId="0B35F864" w:rsidR="00F271EA" w:rsidRDefault="00F074C7" w:rsidP="00F47C3D">
      <w:pPr>
        <w:pStyle w:val="berschrift3"/>
        <w:rPr>
          <w:rFonts w:ascii="Arial" w:hAnsi="Arial" w:cs="Arial"/>
          <w:color w:val="000000" w:themeColor="text1"/>
        </w:rPr>
      </w:pPr>
      <w:bookmarkStart w:id="6" w:name="_Toc236297608"/>
      <w:r>
        <w:rPr>
          <w:rFonts w:ascii="Arial" w:hAnsi="Arial" w:cs="Arial"/>
          <w:color w:val="000000" w:themeColor="text1"/>
        </w:rPr>
        <w:t>§ 6 Rechnung, Zahlung</w:t>
      </w:r>
      <w:bookmarkEnd w:id="6"/>
    </w:p>
    <w:p w14:paraId="5B074EA4" w14:textId="77777777" w:rsidR="008300F1" w:rsidRPr="008300F1" w:rsidRDefault="008300F1" w:rsidP="008300F1"/>
    <w:p w14:paraId="059EA1C8" w14:textId="146868D6" w:rsidR="003D3F6F" w:rsidRPr="003D3F6F" w:rsidRDefault="00F271EA" w:rsidP="003D3F6F">
      <w:pPr>
        <w:pStyle w:val="Listenabsatz"/>
        <w:numPr>
          <w:ilvl w:val="0"/>
          <w:numId w:val="23"/>
        </w:numPr>
        <w:rPr>
          <w:rFonts w:ascii="Arial" w:hAnsi="Arial" w:cs="Arial"/>
        </w:rPr>
      </w:pPr>
      <w:r w:rsidRPr="003D3F6F">
        <w:rPr>
          <w:rFonts w:ascii="Arial" w:hAnsi="Arial" w:cs="Arial"/>
        </w:rPr>
        <w:t>Der Auftragnehmer rechnet seine ordnungsgemäß erbrachten Leistungen monatlich nachträglich</w:t>
      </w:r>
      <w:r w:rsidR="003D3F6F" w:rsidRPr="003D3F6F">
        <w:t xml:space="preserve"> </w:t>
      </w:r>
      <w:r w:rsidR="003D3F6F" w:rsidRPr="003D3F6F">
        <w:rPr>
          <w:rFonts w:ascii="Arial" w:hAnsi="Arial" w:cs="Arial"/>
        </w:rPr>
        <w:t>und prüfbar ab, aufgeschlüsselt nach den Positionen des Leistungsverzeichnisses. Für verauslagte Beförderungsentgelte der Deutschen Post AG ist eine gesonderte Rechnung zu stellen. Den Rechnungen sind detaillierte Tagesaufstellungen beizufügen.</w:t>
      </w:r>
    </w:p>
    <w:p w14:paraId="174C597E" w14:textId="31B118A6" w:rsidR="00F271EA" w:rsidRPr="003D3F6F" w:rsidRDefault="00F271EA" w:rsidP="002D283F">
      <w:pPr>
        <w:pStyle w:val="Listenabsatz"/>
        <w:numPr>
          <w:ilvl w:val="0"/>
          <w:numId w:val="23"/>
        </w:numPr>
        <w:rPr>
          <w:rFonts w:ascii="Arial" w:hAnsi="Arial" w:cs="Arial"/>
        </w:rPr>
      </w:pPr>
      <w:r w:rsidRPr="003D3F6F">
        <w:rPr>
          <w:rFonts w:ascii="Arial" w:hAnsi="Arial" w:cs="Arial"/>
        </w:rPr>
        <w:t>Die Zahlungsfrist beträgt grundsätzlich 30 Kalendertage. Abweichend hiervon gilt für verauslagte Nachentgelte, die vom Auftragnehmer auszulegen sind, eine Zahlungsfrist von 14 Kalendertagen. Die Zahlungsfrist beginnt mit Rechnungseingang (Rechnung im Original), frühestens jedoch mit Ablauf des Tages, an der die abgerechneten Leistungen ordnungsgemäß erbracht worden sind.</w:t>
      </w:r>
    </w:p>
    <w:p w14:paraId="6711EA8C" w14:textId="77777777" w:rsidR="00F271EA" w:rsidRPr="008300F1" w:rsidRDefault="00F271EA" w:rsidP="008300F1">
      <w:pPr>
        <w:pStyle w:val="Listenabsatz"/>
        <w:numPr>
          <w:ilvl w:val="0"/>
          <w:numId w:val="23"/>
        </w:numPr>
        <w:rPr>
          <w:rFonts w:ascii="Arial" w:hAnsi="Arial" w:cs="Arial"/>
        </w:rPr>
      </w:pPr>
      <w:r>
        <w:rPr>
          <w:rFonts w:ascii="Arial" w:hAnsi="Arial" w:cs="Arial"/>
        </w:rPr>
        <w:t>Maßgebend für die Rechtzeitigkeit der Überweisung ist der Zugang des Überweisungsauftrages beim Zahlungsinstitut des Auftraggebers.</w:t>
      </w:r>
    </w:p>
    <w:p w14:paraId="355FEA68" w14:textId="77777777" w:rsidR="00F271EA" w:rsidRPr="008300F1" w:rsidRDefault="00F271EA" w:rsidP="008300F1">
      <w:pPr>
        <w:pStyle w:val="Listenabsatz"/>
        <w:numPr>
          <w:ilvl w:val="0"/>
          <w:numId w:val="23"/>
        </w:numPr>
        <w:rPr>
          <w:rFonts w:ascii="Arial" w:hAnsi="Arial" w:cs="Arial"/>
        </w:rPr>
      </w:pPr>
      <w:r>
        <w:rPr>
          <w:rFonts w:ascii="Arial" w:hAnsi="Arial" w:cs="Arial"/>
        </w:rPr>
        <w:t>Die Zahlung erfolgt im Überweisungsverkehr auf ein vom Auftragnehmer schriftlich zu benennendem Konto</w:t>
      </w:r>
    </w:p>
    <w:p w14:paraId="3BB060B0" w14:textId="77777777" w:rsidR="00F271EA" w:rsidRPr="00E00E8D" w:rsidRDefault="00F271EA" w:rsidP="00E00E8D">
      <w:pPr>
        <w:pStyle w:val="Listenabsatz"/>
        <w:numPr>
          <w:ilvl w:val="0"/>
          <w:numId w:val="23"/>
        </w:numPr>
        <w:rPr>
          <w:rFonts w:ascii="Arial" w:hAnsi="Arial" w:cs="Arial"/>
        </w:rPr>
      </w:pPr>
      <w:r>
        <w:rPr>
          <w:rFonts w:ascii="Arial" w:hAnsi="Arial" w:cs="Arial"/>
        </w:rPr>
        <w:t>Die Abtretung von Forderungen an Dritte ist nur mit vorheriger schriftlicher Zustimmung des Auftraggebers statthaft.</w:t>
      </w:r>
    </w:p>
    <w:p w14:paraId="787A0FA8" w14:textId="2EF32CAE" w:rsidR="00F271EA" w:rsidRPr="008300F1" w:rsidRDefault="00F271EA" w:rsidP="008300F1">
      <w:pPr>
        <w:pStyle w:val="Listenabsatz"/>
        <w:numPr>
          <w:ilvl w:val="0"/>
          <w:numId w:val="23"/>
        </w:numPr>
        <w:rPr>
          <w:rFonts w:ascii="Arial" w:hAnsi="Arial" w:cs="Arial"/>
        </w:rPr>
      </w:pPr>
      <w:r>
        <w:rPr>
          <w:rFonts w:ascii="Arial" w:hAnsi="Arial" w:cs="Arial"/>
        </w:rPr>
        <w:t>Im Falle der vorzeitigen Vertragsbeendigung steht dem Auftragnehmer die Vergütung nur anteilig für die bis dahin erbrachte Leistung zu. Eine ohne Rechtsgrund erlangte Vergütung ist im Falle der Vertragsbeendigung zurückzuerstatten. Der Erstattungsanspruch ist sofort fällig. Im Falle der nicht fristgerechten Zahlung ist der Betrag mit 9 Prozentpunkten über dem geltenden Basiszinssatz gem. § 247 BGB zu verzinsen.</w:t>
      </w:r>
    </w:p>
    <w:p w14:paraId="7DB7AA6C" w14:textId="77777777" w:rsidR="00F271EA" w:rsidRPr="008300F1" w:rsidRDefault="00F271EA" w:rsidP="008300F1">
      <w:pPr>
        <w:pStyle w:val="Listenabsatz"/>
        <w:numPr>
          <w:ilvl w:val="0"/>
          <w:numId w:val="23"/>
        </w:numPr>
        <w:rPr>
          <w:rFonts w:ascii="Arial" w:hAnsi="Arial" w:cs="Arial"/>
        </w:rPr>
      </w:pPr>
      <w:r>
        <w:rPr>
          <w:rFonts w:ascii="Arial" w:hAnsi="Arial" w:cs="Arial"/>
        </w:rPr>
        <w:t>Die Rechnungsstellung hat unter Angabe der Auftragsnummer an das Jobcenter Landkreis Esslingen (Büro der Geschäftsführung, Uhlandstraße 1, 73734 Esslingen) zu erfolgen.</w:t>
      </w:r>
    </w:p>
    <w:p w14:paraId="61F327B8" w14:textId="106CC973" w:rsidR="00713851" w:rsidRPr="007526CC" w:rsidRDefault="00F271EA" w:rsidP="00F271EA">
      <w:pPr>
        <w:pStyle w:val="Listenabsatz"/>
        <w:numPr>
          <w:ilvl w:val="0"/>
          <w:numId w:val="23"/>
        </w:numPr>
        <w:rPr>
          <w:rFonts w:ascii="Arial" w:hAnsi="Arial" w:cs="Arial"/>
        </w:rPr>
      </w:pPr>
      <w:r w:rsidRPr="0081417C">
        <w:rPr>
          <w:rFonts w:ascii="Arial" w:hAnsi="Arial" w:cs="Arial"/>
        </w:rPr>
        <w:t xml:space="preserve">Der Auftraggeber beabsichtigt, innerhalb der Vertragsdauer die Rechnungsstellung von Papierrechnungen im Original auf elektronische Rechnungen </w:t>
      </w:r>
      <w:proofErr w:type="gramStart"/>
      <w:r w:rsidRPr="0081417C">
        <w:rPr>
          <w:rFonts w:ascii="Arial" w:hAnsi="Arial" w:cs="Arial"/>
        </w:rPr>
        <w:t>(,eRechnung</w:t>
      </w:r>
      <w:proofErr w:type="gramEnd"/>
      <w:r w:rsidRPr="0081417C">
        <w:rPr>
          <w:rFonts w:ascii="Arial" w:hAnsi="Arial" w:cs="Arial"/>
        </w:rPr>
        <w:t xml:space="preserve">") im Rahmen des E-Rechnungs-Gesetzes umzustellen. Über die Umstellung wird der Auftraggeber zeitnah vor Einführung informieren. Die für den </w:t>
      </w:r>
      <w:r>
        <w:rPr>
          <w:rFonts w:ascii="Arial" w:hAnsi="Arial" w:cs="Arial"/>
        </w:rPr>
        <w:t>Auftragnehmer sich dadurch ergebenden Änderungen, insbesondere die technischen Voraussetzungen, werden zwischen den Parteien vor der Umstellung abgestimmt.</w:t>
      </w:r>
    </w:p>
    <w:p w14:paraId="503A221C" w14:textId="109A5184" w:rsidR="00F271EA" w:rsidRDefault="00F271EA" w:rsidP="00F47C3D">
      <w:pPr>
        <w:pStyle w:val="berschrift3"/>
        <w:rPr>
          <w:rFonts w:ascii="Arial" w:hAnsi="Arial" w:cs="Arial"/>
          <w:color w:val="000000" w:themeColor="text1"/>
        </w:rPr>
      </w:pPr>
      <w:bookmarkStart w:id="7" w:name="_Toc236297609"/>
      <w:r>
        <w:rPr>
          <w:rFonts w:ascii="Arial" w:hAnsi="Arial" w:cs="Arial"/>
          <w:color w:val="000000" w:themeColor="text1"/>
        </w:rPr>
        <w:t>§ 7 Vertragsstrafe</w:t>
      </w:r>
      <w:bookmarkEnd w:id="7"/>
    </w:p>
    <w:p w14:paraId="613B67F5" w14:textId="77777777" w:rsidR="003E0F7A" w:rsidRPr="003E0F7A" w:rsidRDefault="003E0F7A" w:rsidP="003E0F7A"/>
    <w:p w14:paraId="3F100F66" w14:textId="77777777" w:rsidR="003E0F7A" w:rsidRPr="003E0F7A" w:rsidRDefault="00F271EA" w:rsidP="003E0F7A">
      <w:pPr>
        <w:pStyle w:val="Listenabsatz"/>
        <w:numPr>
          <w:ilvl w:val="0"/>
          <w:numId w:val="24"/>
        </w:numPr>
        <w:rPr>
          <w:rFonts w:ascii="Arial" w:hAnsi="Arial" w:cs="Arial"/>
        </w:rPr>
      </w:pPr>
      <w:r>
        <w:rPr>
          <w:rFonts w:ascii="Arial" w:hAnsi="Arial" w:cs="Arial"/>
        </w:rPr>
        <w:t xml:space="preserve">Der Auftragnehmer ist verpflichtet, die vertraglich vereinbarten Termine oder Fristen für die Erbringung der Leistungen einzuhalten. </w:t>
      </w:r>
    </w:p>
    <w:p w14:paraId="662B9D62" w14:textId="77777777" w:rsidR="003E0F7A" w:rsidRPr="003E0F7A" w:rsidRDefault="00F271EA" w:rsidP="003E0F7A">
      <w:pPr>
        <w:pStyle w:val="Listenabsatz"/>
        <w:numPr>
          <w:ilvl w:val="0"/>
          <w:numId w:val="24"/>
        </w:numPr>
        <w:rPr>
          <w:rFonts w:ascii="Arial" w:hAnsi="Arial" w:cs="Arial"/>
        </w:rPr>
      </w:pPr>
      <w:r>
        <w:rPr>
          <w:rFonts w:ascii="Arial" w:hAnsi="Arial" w:cs="Arial"/>
        </w:rPr>
        <w:t>Überschreitet der Auftragnehmer schuldhaft vereinbarte Termine oder Fristen und hält der Auftragnehmer dadurch die Qualitätssicherungskennzahlen gemäß dem Leistungsumfang (Ausschreibungsunterlagen Teil C Ziffer 1.2) nicht ein, so ist der Auftraggeber berechtigt, vom Auftragnehmer eine Vertragsstrafe zu verlangen.</w:t>
      </w:r>
    </w:p>
    <w:p w14:paraId="3241B6EF" w14:textId="77777777" w:rsidR="00F271EA" w:rsidRPr="003E0F7A" w:rsidRDefault="00F271EA" w:rsidP="003E0F7A">
      <w:pPr>
        <w:pStyle w:val="Listenabsatz"/>
        <w:numPr>
          <w:ilvl w:val="0"/>
          <w:numId w:val="24"/>
        </w:numPr>
        <w:rPr>
          <w:rFonts w:ascii="Arial" w:hAnsi="Arial" w:cs="Arial"/>
        </w:rPr>
      </w:pPr>
      <w:r>
        <w:rPr>
          <w:rFonts w:ascii="Arial" w:hAnsi="Arial" w:cs="Arial"/>
        </w:rPr>
        <w:t>Für die Bemessung der Vertragsstrafe bei Missachtung der Kriterien der Qualitätssicherung werden die Daten eines Quartals zugrunde gelegt. Quartale im Sinne dieses Vertrages sind die Kalenderquartale: Das erste Quartal umfasst die Monate Januar, Februar und März, das zweite Quartal die Monate April, Mai und Juni, das dritte Quartal die Monate Juli, August und September und das vierte Quartal die Monate Oktober, November und Dezember. Die Vertragslaufzeit vom 01.01.2027 bis 31.12.2028 umfasst danach acht Quartale (1/2027 bis 4/2028).</w:t>
      </w:r>
      <w:r>
        <w:rPr>
          <w:rFonts w:ascii="Arial" w:hAnsi="Arial" w:cs="Arial"/>
        </w:rPr>
        <w:br/>
        <w:t>Maßgeblich ist der Quartalswert der Qualitätssicherungskennzahl Laufzeit E+2 (Zustellzeitziel E+2 für mindestens 90 % der Sendungen, maximal E+3). Der Quartalswert ist das arithmetische Mittel der drei Monatswerte des Quartals: Quartalswert = (Monatswert 1 + Monatswert 2 + Monatswert 3) geteilt durch 3. Monatswert ist der prozentuale Anteil der innerhalb von E+2 zugestellten Sendungen an den im betreffenden Kalendermonat übergebenen Sendungen. Liegt für einen Monat kein Messergebnis vor, wird der Quartalswert aus den vorliegenden Monatswerten des Quartals gemittelt.</w:t>
      </w:r>
      <w:r>
        <w:rPr>
          <w:rFonts w:ascii="Arial" w:hAnsi="Arial" w:cs="Arial"/>
        </w:rPr>
        <w:br/>
        <w:t>Die negative Abweichung ist die Differenz in Prozentpunkten zwischen der zugesagten Quote von 90 % und dem Quartalswert. Je volle 1 Prozentpunkt negativer Abweichung (Dezimalstellen bleiben unberücksichtigt) wird 1 % des Bruttoauftragsvolumens des betreffenden Quartals als Vertragsstrafe geltend gemacht. Bruttoauftragsvolumen des Quartals ist die Summe der in diesem Quartal abgerechneten Bruttoentgelte. Erreicht oder überschreitet der Quartalswert 90 %, fällt keine Vertragsstrafe an.</w:t>
      </w:r>
      <w:r>
        <w:rPr>
          <w:rFonts w:ascii="Arial" w:hAnsi="Arial" w:cs="Arial"/>
        </w:rPr>
        <w:br/>
        <w:t>Rechenbeispiel: Die Monatswerte eines Quartals betragen 88 %, 85 % und 82 %. Der Quartalswert beträgt 85 %. Die negative Abweichung beträgt 5 Prozentpunkte. Die Vertragsstrafe beträgt 5 % des Bruttoauftragsvolumens dieses Quartals.</w:t>
      </w:r>
    </w:p>
    <w:p w14:paraId="1E13ABBE" w14:textId="77777777" w:rsidR="0036254F" w:rsidRDefault="00F271EA" w:rsidP="003E0F7A">
      <w:pPr>
        <w:pStyle w:val="Listenabsatz"/>
        <w:numPr>
          <w:ilvl w:val="0"/>
          <w:numId w:val="24"/>
        </w:numPr>
        <w:rPr>
          <w:rFonts w:ascii="Arial" w:hAnsi="Arial" w:cs="Arial"/>
        </w:rPr>
      </w:pPr>
      <w:r>
        <w:rPr>
          <w:rFonts w:ascii="Arial" w:hAnsi="Arial" w:cs="Arial"/>
        </w:rPr>
        <w:t xml:space="preserve">Der Auftraggeber behält sich das Recht vor, zur Überprüfung der vorgegebenen Qualität ein eigenes Qualitätssicherungssystem einzusetzen bzw. einen unabhängigen Dritten damit zu beauftragen. Die Messung der Qualität hinsichtlich des Zustellzeitziels E+2 erfolgt in sinngemäßer Anwendung der DIN EN 13850 (oder gleichwertig) über einen kompletten Kalendermonat. Maßgeblich ist damit dasselbe Messverfahren wie in Teil F X der Ausschreibungsunterlagen. Unabhängig von den Ergebnissen der Qualitätssicherungsberichte des Auftragnehmers wird im Falle einer Messung durch das Qualitätssicherungssystem des Auftraggebers bzw. eines unabhängigen Dritten ausschließlich das Messergebnis des Auftraggebers bzw. des vom Auftraggeber beauftragen unabhängigen Dritten für die Vertragsstrafenberechnung herangezogen. Misst der Auftraggeber oder ein von ihm beauftragter Dritter nur einzelne Kalendermonate eines Quartals, treten diese Messergebnisse für die betreffenden Monate an die Stelle der vom Auftragnehmer gemeldeten Monatswerte; die übrigen Monatswerte des Auftragnehmers bleiben unverändert. Der Quartalswert wird auch in diesem Fall als arithmetisches Mittel der drei Monatswerte gebildet; eine Hochrechnung eines einzelnen Prüfmonats auf das gesamte Quartal findet nicht statt. </w:t>
      </w:r>
    </w:p>
    <w:p w14:paraId="73B06559" w14:textId="77777777" w:rsidR="00F271EA" w:rsidRPr="003E0F7A" w:rsidRDefault="00F271EA" w:rsidP="003E0F7A">
      <w:pPr>
        <w:pStyle w:val="Listenabsatz"/>
        <w:numPr>
          <w:ilvl w:val="0"/>
          <w:numId w:val="24"/>
        </w:numPr>
        <w:rPr>
          <w:rFonts w:ascii="Arial" w:hAnsi="Arial" w:cs="Arial"/>
        </w:rPr>
      </w:pPr>
      <w:r>
        <w:rPr>
          <w:rFonts w:ascii="Arial" w:hAnsi="Arial" w:cs="Arial"/>
        </w:rPr>
        <w:t xml:space="preserve">Die Vertragsstrafe beträgt je Quartal höchstens 5 % der in diesem Quartal tatsächlich abgerechneten Bruttoentgelte. Für die gesamte Vertragslaufzeit dürfen die Vertragsstrafen insgesamt 5 % der bis zum Ende der Vertragslaufzeit tatsächlich abgerechneten Bruttoentgelte nicht übersteigen. Bezugsgröße ist in beiden Fällen </w:t>
      </w:r>
      <w:proofErr w:type="gramStart"/>
      <w:r>
        <w:rPr>
          <w:rFonts w:ascii="Arial" w:hAnsi="Arial" w:cs="Arial"/>
        </w:rPr>
        <w:t>ausschließlich die tatsächlich abgerechnete Vergütung</w:t>
      </w:r>
      <w:proofErr w:type="gramEnd"/>
      <w:r>
        <w:rPr>
          <w:rFonts w:ascii="Arial" w:hAnsi="Arial" w:cs="Arial"/>
        </w:rPr>
        <w:t>, nicht der geschätzte Auftragswert und nicht eine vorläufige Auftragssumme.</w:t>
      </w:r>
    </w:p>
    <w:p w14:paraId="512CF28E" w14:textId="77777777" w:rsidR="00F074C7" w:rsidRPr="00F271EA" w:rsidRDefault="00F074C7" w:rsidP="00F271EA">
      <w:pPr>
        <w:rPr>
          <w:rFonts w:ascii="Arial" w:hAnsi="Arial" w:cs="Arial"/>
        </w:rPr>
      </w:pPr>
    </w:p>
    <w:p w14:paraId="446208BA" w14:textId="77777777" w:rsidR="00F271EA" w:rsidRDefault="00F271EA" w:rsidP="00F47C3D">
      <w:pPr>
        <w:pStyle w:val="berschrift3"/>
        <w:rPr>
          <w:rFonts w:ascii="Arial" w:hAnsi="Arial" w:cs="Arial"/>
          <w:color w:val="000000" w:themeColor="text1"/>
        </w:rPr>
      </w:pPr>
      <w:bookmarkStart w:id="8" w:name="_Toc236297610"/>
      <w:r>
        <w:rPr>
          <w:rFonts w:ascii="Arial" w:hAnsi="Arial" w:cs="Arial"/>
          <w:color w:val="000000" w:themeColor="text1"/>
        </w:rPr>
        <w:t>§ 8 Leistungsstörung, Haftung</w:t>
      </w:r>
      <w:bookmarkEnd w:id="8"/>
    </w:p>
    <w:p w14:paraId="7FF5AAEC" w14:textId="77777777" w:rsidR="0036254F" w:rsidRPr="0036254F" w:rsidRDefault="0036254F" w:rsidP="0036254F"/>
    <w:p w14:paraId="0EAB1A65" w14:textId="77777777" w:rsidR="0036254F" w:rsidRPr="0036254F" w:rsidRDefault="00F271EA" w:rsidP="0036254F">
      <w:pPr>
        <w:pStyle w:val="Listenabsatz"/>
        <w:numPr>
          <w:ilvl w:val="0"/>
          <w:numId w:val="25"/>
        </w:numPr>
        <w:rPr>
          <w:rFonts w:ascii="Arial" w:hAnsi="Arial" w:cs="Arial"/>
        </w:rPr>
      </w:pPr>
      <w:r>
        <w:rPr>
          <w:rFonts w:ascii="Arial" w:hAnsi="Arial" w:cs="Arial"/>
        </w:rPr>
        <w:t xml:space="preserve">Im Falle der Verletzung vertraglich vereinbarter Pflichten sind die im Bürgerlichen Gesetzbuch vorgesehenen Regelungen anwendbar. Verjährungsfristen richten sich ebenfalls ausschließlich nach den hierzu getroffenen Bestimmungen des Bürgerlichen Gesetzbuches. </w:t>
      </w:r>
    </w:p>
    <w:p w14:paraId="55205581" w14:textId="77777777" w:rsidR="00F271EA" w:rsidRPr="0036254F" w:rsidRDefault="00F271EA" w:rsidP="0036254F">
      <w:pPr>
        <w:pStyle w:val="Listenabsatz"/>
        <w:numPr>
          <w:ilvl w:val="0"/>
          <w:numId w:val="25"/>
        </w:numPr>
        <w:rPr>
          <w:rFonts w:ascii="Arial" w:hAnsi="Arial" w:cs="Arial"/>
        </w:rPr>
      </w:pPr>
      <w:r>
        <w:rPr>
          <w:rFonts w:ascii="Arial" w:hAnsi="Arial" w:cs="Arial"/>
        </w:rPr>
        <w:t>Die Parteien haften einander für Personen-, Sach- oder Vermögensschäden nach den gesetzlichen Vorschriften.</w:t>
      </w:r>
    </w:p>
    <w:p w14:paraId="547D1446" w14:textId="77777777" w:rsidR="00F271EA" w:rsidRPr="00F271EA" w:rsidRDefault="00F271EA" w:rsidP="00F271EA">
      <w:pPr>
        <w:rPr>
          <w:rFonts w:ascii="Arial" w:hAnsi="Arial" w:cs="Arial"/>
        </w:rPr>
      </w:pPr>
    </w:p>
    <w:p w14:paraId="5D7F962C" w14:textId="77777777" w:rsidR="00F271EA" w:rsidRPr="00F47C3D" w:rsidRDefault="00F271EA" w:rsidP="00F47C3D">
      <w:pPr>
        <w:pStyle w:val="berschrift3"/>
        <w:rPr>
          <w:rFonts w:ascii="Arial" w:hAnsi="Arial" w:cs="Arial"/>
          <w:color w:val="000000" w:themeColor="text1"/>
        </w:rPr>
      </w:pPr>
      <w:bookmarkStart w:id="9" w:name="_Toc236297611"/>
      <w:r>
        <w:rPr>
          <w:rFonts w:ascii="Arial" w:hAnsi="Arial" w:cs="Arial"/>
          <w:color w:val="000000" w:themeColor="text1"/>
        </w:rPr>
        <w:t>§ 9 Subunternehmer</w:t>
      </w:r>
      <w:bookmarkEnd w:id="9"/>
    </w:p>
    <w:p w14:paraId="02B10089" w14:textId="77777777" w:rsidR="0036254F" w:rsidRDefault="0036254F" w:rsidP="00F271EA">
      <w:pPr>
        <w:rPr>
          <w:rFonts w:ascii="Arial" w:hAnsi="Arial" w:cs="Arial"/>
        </w:rPr>
      </w:pPr>
    </w:p>
    <w:p w14:paraId="5B6E467C" w14:textId="77777777" w:rsidR="00F271EA" w:rsidRPr="0036254F" w:rsidRDefault="00F271EA" w:rsidP="0036254F">
      <w:pPr>
        <w:pStyle w:val="Listenabsatz"/>
        <w:numPr>
          <w:ilvl w:val="0"/>
          <w:numId w:val="28"/>
        </w:numPr>
        <w:rPr>
          <w:rFonts w:ascii="Arial" w:hAnsi="Arial" w:cs="Arial"/>
        </w:rPr>
      </w:pPr>
      <w:r>
        <w:rPr>
          <w:rFonts w:ascii="Arial" w:hAnsi="Arial" w:cs="Arial"/>
        </w:rPr>
        <w:t>Im Falle der Beauftragung von Subunternehmern (Unterauftragnehmern) hat der Auftragnehmer</w:t>
      </w:r>
    </w:p>
    <w:p w14:paraId="3092DE2A" w14:textId="77777777" w:rsidR="0036254F" w:rsidRPr="0036254F" w:rsidRDefault="00F271EA" w:rsidP="0036254F">
      <w:pPr>
        <w:pStyle w:val="Listenabsatz"/>
        <w:numPr>
          <w:ilvl w:val="0"/>
          <w:numId w:val="26"/>
        </w:numPr>
        <w:rPr>
          <w:rFonts w:ascii="Arial" w:hAnsi="Arial" w:cs="Arial"/>
        </w:rPr>
      </w:pPr>
      <w:r>
        <w:rPr>
          <w:rFonts w:ascii="Arial" w:hAnsi="Arial" w:cs="Arial"/>
        </w:rPr>
        <w:t xml:space="preserve">dem Subunternehmer auf dessen Verlangen hin den Auftraggeber zu benennen, </w:t>
      </w:r>
    </w:p>
    <w:p w14:paraId="0D61B6F2" w14:textId="77777777" w:rsidR="00F271EA" w:rsidRPr="0036254F" w:rsidRDefault="00F271EA" w:rsidP="0036254F">
      <w:pPr>
        <w:pStyle w:val="Listenabsatz"/>
        <w:numPr>
          <w:ilvl w:val="0"/>
          <w:numId w:val="26"/>
        </w:numPr>
        <w:rPr>
          <w:rFonts w:ascii="Arial" w:hAnsi="Arial" w:cs="Arial"/>
        </w:rPr>
      </w:pPr>
      <w:r>
        <w:rPr>
          <w:rFonts w:ascii="Arial" w:hAnsi="Arial" w:cs="Arial"/>
        </w:rPr>
        <w:t>den Subunternehmer auf die Einhaltung der sich aus dem Vertrag ergebenden Pflichten, insbesondere auf die Einhaltungen der Regelungen zum Datenschutz und zum Information- und Prüfungsrecht hinzuweisen und sicherzustellen, dass der Subunternehmer diese Bestimmungen in gleicher Weise einhält wie der Auftragnehmer selbst</w:t>
      </w:r>
    </w:p>
    <w:p w14:paraId="78B4128A" w14:textId="77777777" w:rsidR="0036254F" w:rsidRPr="0036254F" w:rsidRDefault="00F271EA" w:rsidP="0036254F">
      <w:pPr>
        <w:pStyle w:val="Listenabsatz"/>
        <w:numPr>
          <w:ilvl w:val="0"/>
          <w:numId w:val="26"/>
        </w:numPr>
        <w:rPr>
          <w:rFonts w:ascii="Arial" w:hAnsi="Arial" w:cs="Arial"/>
        </w:rPr>
      </w:pPr>
      <w:r>
        <w:rPr>
          <w:rFonts w:ascii="Arial" w:hAnsi="Arial" w:cs="Arial"/>
        </w:rPr>
        <w:t>durch entsprechende vertragliche Regelungen dafür Sorge zu tragen, dass die Einräumung sämtlicher Nutzungsrechte durch die Einschaltung von Subunternehmern nicht beeinträchtigt wird,</w:t>
      </w:r>
    </w:p>
    <w:p w14:paraId="2F3833EA" w14:textId="77777777" w:rsidR="00F271EA" w:rsidRPr="0036254F" w:rsidRDefault="00F271EA" w:rsidP="0036254F">
      <w:pPr>
        <w:pStyle w:val="Listenabsatz"/>
        <w:numPr>
          <w:ilvl w:val="0"/>
          <w:numId w:val="26"/>
        </w:numPr>
        <w:rPr>
          <w:rFonts w:ascii="Arial" w:hAnsi="Arial" w:cs="Arial"/>
        </w:rPr>
      </w:pPr>
      <w:r>
        <w:rPr>
          <w:rFonts w:ascii="Arial" w:hAnsi="Arial" w:cs="Arial"/>
        </w:rPr>
        <w:t>dem Subunternehmer insgesamt keine ungünstigeren Bedingungen – insbesondere hinsichtlich der Zahlungsweise, Gewährleistung und Sicherheitsleistungen - einzuräumen, als sie zwischen Auftragnehmer und Auftraggeber vereinbart sind.</w:t>
      </w:r>
    </w:p>
    <w:p w14:paraId="1A2C748C" w14:textId="77777777" w:rsidR="00F271EA" w:rsidRPr="0036254F" w:rsidRDefault="00F271EA" w:rsidP="0036254F">
      <w:pPr>
        <w:pStyle w:val="Listenabsatz"/>
        <w:numPr>
          <w:ilvl w:val="0"/>
          <w:numId w:val="28"/>
        </w:numPr>
        <w:rPr>
          <w:rFonts w:ascii="Arial" w:hAnsi="Arial" w:cs="Arial"/>
        </w:rPr>
      </w:pPr>
      <w:r>
        <w:rPr>
          <w:rFonts w:ascii="Arial" w:hAnsi="Arial" w:cs="Arial"/>
        </w:rPr>
        <w:t>Eine Übertragung von Leistungen auf nicht bereits bei Zuschlagserteilung genehmigte Subunternehmer ist nur mit vorheriger schriftlicher Zustimmung des Auftraggebers zulässig, Die schriftliche Zustimmung ist vom Auftragnehmer beim</w:t>
      </w:r>
    </w:p>
    <w:p w14:paraId="367FDED9" w14:textId="77777777" w:rsidR="00F271EA" w:rsidRPr="0036254F" w:rsidRDefault="0036254F" w:rsidP="0036254F">
      <w:pPr>
        <w:jc w:val="center"/>
        <w:rPr>
          <w:rFonts w:ascii="Arial" w:hAnsi="Arial" w:cs="Arial"/>
          <w:b/>
        </w:rPr>
      </w:pPr>
      <w:r>
        <w:rPr>
          <w:rFonts w:ascii="Arial" w:hAnsi="Arial" w:cs="Arial"/>
          <w:b/>
        </w:rPr>
        <w:t>Jobcenter Landkreis Esslingen</w:t>
      </w:r>
    </w:p>
    <w:p w14:paraId="62950951" w14:textId="77777777" w:rsidR="00F271EA" w:rsidRPr="0036254F" w:rsidRDefault="0036254F" w:rsidP="0036254F">
      <w:pPr>
        <w:jc w:val="center"/>
        <w:rPr>
          <w:rFonts w:ascii="Arial" w:hAnsi="Arial" w:cs="Arial"/>
          <w:b/>
        </w:rPr>
      </w:pPr>
      <w:r>
        <w:rPr>
          <w:rFonts w:ascii="Arial" w:hAnsi="Arial" w:cs="Arial"/>
          <w:b/>
        </w:rPr>
        <w:t>Büro der Geschäftsführung</w:t>
      </w:r>
    </w:p>
    <w:p w14:paraId="0A934424" w14:textId="77777777" w:rsidR="00F271EA" w:rsidRPr="0036254F" w:rsidRDefault="0036254F" w:rsidP="0036254F">
      <w:pPr>
        <w:jc w:val="center"/>
        <w:rPr>
          <w:rFonts w:ascii="Arial" w:hAnsi="Arial" w:cs="Arial"/>
          <w:b/>
        </w:rPr>
      </w:pPr>
      <w:r>
        <w:rPr>
          <w:rFonts w:ascii="Arial" w:hAnsi="Arial" w:cs="Arial"/>
          <w:b/>
        </w:rPr>
        <w:t>Uhlandstraße 1,</w:t>
      </w:r>
    </w:p>
    <w:p w14:paraId="4EA9D924" w14:textId="77777777" w:rsidR="00F271EA" w:rsidRPr="0036254F" w:rsidRDefault="0036254F" w:rsidP="0036254F">
      <w:pPr>
        <w:jc w:val="center"/>
        <w:rPr>
          <w:rFonts w:ascii="Arial" w:hAnsi="Arial" w:cs="Arial"/>
          <w:b/>
        </w:rPr>
      </w:pPr>
      <w:r>
        <w:rPr>
          <w:rFonts w:ascii="Arial" w:hAnsi="Arial" w:cs="Arial"/>
          <w:b/>
        </w:rPr>
        <w:t>73734 Esslingen</w:t>
      </w:r>
    </w:p>
    <w:p w14:paraId="64FC1F87" w14:textId="77777777" w:rsidR="0036254F" w:rsidRDefault="00F271EA" w:rsidP="0036254F">
      <w:pPr>
        <w:ind w:left="720"/>
        <w:rPr>
          <w:rFonts w:ascii="Arial" w:hAnsi="Arial" w:cs="Arial"/>
        </w:rPr>
      </w:pPr>
      <w:r>
        <w:rPr>
          <w:rFonts w:ascii="Arial" w:hAnsi="Arial" w:cs="Arial"/>
        </w:rPr>
        <w:t>einzuholen.</w:t>
      </w:r>
    </w:p>
    <w:p w14:paraId="698DAC2D" w14:textId="41C25A61" w:rsidR="0036254F" w:rsidRPr="00713851" w:rsidRDefault="00F271EA" w:rsidP="00F271EA">
      <w:pPr>
        <w:pStyle w:val="Listenabsatz"/>
        <w:numPr>
          <w:ilvl w:val="0"/>
          <w:numId w:val="28"/>
        </w:numPr>
        <w:rPr>
          <w:rFonts w:ascii="Arial" w:hAnsi="Arial" w:cs="Arial"/>
        </w:rPr>
      </w:pPr>
      <w:r>
        <w:rPr>
          <w:rFonts w:ascii="Arial" w:hAnsi="Arial" w:cs="Arial"/>
        </w:rPr>
        <w:t xml:space="preserve">Bel der Einschaltung von Subunternehmen haftet der Auftragnehmer für die ordnungsgemäße Gesamtabwicklung des Auftrages. Der Auftragnehmer hat den Auftraggeber unverzüglich über den Ausfall eines Subunternehmers zu informieren. </w:t>
      </w:r>
    </w:p>
    <w:p w14:paraId="7B1317B4" w14:textId="77777777" w:rsidR="00F271EA" w:rsidRPr="0036254F" w:rsidRDefault="00F271EA" w:rsidP="0036254F">
      <w:pPr>
        <w:pStyle w:val="berschrift3"/>
        <w:rPr>
          <w:rFonts w:ascii="Arial" w:hAnsi="Arial" w:cs="Arial"/>
          <w:color w:val="000000" w:themeColor="text1"/>
        </w:rPr>
      </w:pPr>
      <w:bookmarkStart w:id="10" w:name="_Toc236297612"/>
      <w:r>
        <w:rPr>
          <w:rFonts w:ascii="Arial" w:hAnsi="Arial" w:cs="Arial"/>
          <w:color w:val="000000" w:themeColor="text1"/>
        </w:rPr>
        <w:t>§ 10 Datenschutz</w:t>
      </w:r>
      <w:bookmarkEnd w:id="10"/>
    </w:p>
    <w:p w14:paraId="26816108" w14:textId="77777777" w:rsidR="0036254F" w:rsidRDefault="0036254F" w:rsidP="00F271EA">
      <w:pPr>
        <w:rPr>
          <w:rFonts w:ascii="Arial" w:hAnsi="Arial" w:cs="Arial"/>
        </w:rPr>
      </w:pPr>
    </w:p>
    <w:p w14:paraId="4C74477F" w14:textId="77777777" w:rsidR="00F271EA" w:rsidRPr="00F07638" w:rsidRDefault="00F271EA" w:rsidP="00F07638">
      <w:pPr>
        <w:pStyle w:val="Listenabsatz"/>
        <w:numPr>
          <w:ilvl w:val="0"/>
          <w:numId w:val="31"/>
        </w:numPr>
        <w:rPr>
          <w:rFonts w:ascii="Arial" w:hAnsi="Arial" w:cs="Arial"/>
        </w:rPr>
      </w:pPr>
      <w:r>
        <w:rPr>
          <w:rFonts w:ascii="Arial" w:hAnsi="Arial" w:cs="Arial"/>
        </w:rPr>
        <w:t>Der Auftragnehmer ist verpflichtet, die datenschutzrechtlichen Bestimmungen, insbesondere die Vorschriften zum Sozialdatenschutz (§§ 35 SGB I, 67 ff. SGB X) sowie die Regelungen zum Postgeheimnis nach § 22 des Postgesetzes (PostG) in der ab 19.07.2024 geltenden Fassung einzuhalten. Jede Verwendung dieser Daten zu anderen, insbesondere gewerblichen Zwecken ist unzulässig Der Auftragnehmer sichert zu, die verarbeiteten und erhobenen Daten von seinem sonstigen Datenbestand zu trennen. Für die Einhaltung dieser vertraglichen Vorschriften haftet der Auftragnehmer auch für seine Mitarbeiter und Beauftragten (u.a. § 78 SGB X).</w:t>
      </w:r>
    </w:p>
    <w:p w14:paraId="23E7B9F1" w14:textId="77777777" w:rsidR="00F271EA" w:rsidRPr="00F07638" w:rsidRDefault="00F271EA" w:rsidP="00F07638">
      <w:pPr>
        <w:pStyle w:val="Listenabsatz"/>
        <w:numPr>
          <w:ilvl w:val="0"/>
          <w:numId w:val="31"/>
        </w:numPr>
        <w:rPr>
          <w:rFonts w:ascii="Arial" w:hAnsi="Arial" w:cs="Arial"/>
        </w:rPr>
      </w:pPr>
      <w:r>
        <w:rPr>
          <w:rFonts w:ascii="Arial" w:hAnsi="Arial" w:cs="Arial"/>
        </w:rPr>
        <w:t>Der Auftragnehmer ist zur Einhaltung der Regelungen des § 53 BDSG (Verschwiegenheitspflicht) verpflichtet. Der Auftragnehmer verpflichtet sich, den Auftrag sowie sämtliche ihm hierdurch zur Kenntnis gelangten internen Angelegenheiten, Unterlagen und Informationen sowie sonstige Betriebs- und Geschäftsangelegenheiten des Auftraggebers vertraulich zu behandeln. Der Auftragnehmer hat geeignete Vorkehrungen zu treffen und steht dafür an, dass solche Kenntnisse Dritten weder zugänglich gemacht noch sonst wie bekannt werden können. Der Auftragnehmer hat seine Mitarbeiter und etwaige Dritte, denen er sich zur Erbringung seiner Leistungen bedient, im gleichen Umfang, insbesondere gemäß § 53 Bundesdatenschutzgesetz (BDSG) zu verpflichten.</w:t>
      </w:r>
    </w:p>
    <w:p w14:paraId="0BD50E1F" w14:textId="77777777" w:rsidR="00F271EA" w:rsidRPr="00F271EA" w:rsidRDefault="00F271EA" w:rsidP="00F271EA">
      <w:pPr>
        <w:rPr>
          <w:rFonts w:ascii="Arial" w:hAnsi="Arial" w:cs="Arial"/>
        </w:rPr>
      </w:pPr>
    </w:p>
    <w:p w14:paraId="078B7E40" w14:textId="77777777" w:rsidR="00F271EA" w:rsidRPr="002C47BA" w:rsidRDefault="002C47BA" w:rsidP="002C47BA">
      <w:pPr>
        <w:pStyle w:val="berschrift3"/>
        <w:rPr>
          <w:rFonts w:ascii="Arial" w:hAnsi="Arial" w:cs="Arial"/>
          <w:color w:val="000000" w:themeColor="text1"/>
        </w:rPr>
      </w:pPr>
      <w:bookmarkStart w:id="11" w:name="_Toc236297613"/>
      <w:r>
        <w:rPr>
          <w:rFonts w:ascii="Arial" w:hAnsi="Arial" w:cs="Arial"/>
          <w:color w:val="000000" w:themeColor="text1"/>
        </w:rPr>
        <w:t>§ 11 Qualitätssicherungsbericht</w:t>
      </w:r>
      <w:bookmarkEnd w:id="11"/>
    </w:p>
    <w:p w14:paraId="0D771F91" w14:textId="77777777" w:rsidR="00F07638" w:rsidRDefault="00F07638" w:rsidP="00F271EA">
      <w:pPr>
        <w:rPr>
          <w:rFonts w:ascii="Arial" w:hAnsi="Arial" w:cs="Arial"/>
        </w:rPr>
      </w:pPr>
    </w:p>
    <w:p w14:paraId="2E02A7A3" w14:textId="77777777" w:rsidR="00F271EA" w:rsidRDefault="00F271EA" w:rsidP="000B4F55">
      <w:pPr>
        <w:rPr>
          <w:rFonts w:ascii="Arial" w:hAnsi="Arial" w:cs="Arial"/>
        </w:rPr>
      </w:pPr>
      <w:r>
        <w:rPr>
          <w:rFonts w:ascii="Arial" w:hAnsi="Arial" w:cs="Arial"/>
        </w:rPr>
        <w:t>Der gem. Teil C der Ausschreibung „Leistungsumfang“ zu erstellende Qualitätssicherungsbericht ist an das Jobcenter Landkreis Esslingen zu senden. Entsprechende E-Mail-Adressen werden nach Zuschlagserteilung durch das Jobcenter Landkreis Esslingen mitgeteilt. Der Bericht ist in den ersten sechs Monaten der Vertragslaufzeit monatlich und danach für die gesamte weitere Vertragslaufzeit quartalsweise vorzulegen; bei quartalsweiser Vorlage sind die drei Monatswerte des Quartals getrennt auszuweisen, damit der Quartalswert nach § 7 gebildet werden kann. Der Bericht ist vorzulegen jeweils bis spätestens zehn Arbeitstage nach Ablauf des Berichtszeitraums. Der Auftraggeber kann den Bericht darüber hinaus jederzeit anfordern. Diese Regelung entspricht Teil C Ziffer 1.2 der Ausschreibungsunterlagen.</w:t>
      </w:r>
    </w:p>
    <w:p w14:paraId="36E5E744" w14:textId="77777777" w:rsidR="000B4F55" w:rsidRPr="00F271EA" w:rsidRDefault="000B4F55" w:rsidP="00F271EA">
      <w:pPr>
        <w:rPr>
          <w:rFonts w:ascii="Arial" w:hAnsi="Arial" w:cs="Arial"/>
        </w:rPr>
      </w:pPr>
    </w:p>
    <w:p w14:paraId="2CE5E762" w14:textId="77777777" w:rsidR="00F271EA" w:rsidRPr="00F07638" w:rsidRDefault="00F07638" w:rsidP="00F07638">
      <w:pPr>
        <w:pStyle w:val="berschrift3"/>
        <w:rPr>
          <w:rFonts w:ascii="Arial" w:hAnsi="Arial" w:cs="Arial"/>
          <w:color w:val="000000" w:themeColor="text1"/>
        </w:rPr>
      </w:pPr>
      <w:bookmarkStart w:id="12" w:name="_Toc236297614"/>
      <w:r>
        <w:rPr>
          <w:rFonts w:ascii="Arial" w:hAnsi="Arial" w:cs="Arial"/>
          <w:color w:val="000000" w:themeColor="text1"/>
        </w:rPr>
        <w:t>§ 12 Rücktritt und Antikorruptionsklausel</w:t>
      </w:r>
      <w:bookmarkEnd w:id="12"/>
    </w:p>
    <w:p w14:paraId="0AEA5F9D" w14:textId="77777777" w:rsidR="00F07638" w:rsidRDefault="00F07638" w:rsidP="00F271EA">
      <w:pPr>
        <w:rPr>
          <w:rFonts w:ascii="Arial" w:hAnsi="Arial" w:cs="Arial"/>
        </w:rPr>
      </w:pPr>
    </w:p>
    <w:p w14:paraId="5C62C8AC" w14:textId="77777777" w:rsidR="00F271EA" w:rsidRPr="000B4F55" w:rsidRDefault="00F271EA" w:rsidP="000B4F55">
      <w:pPr>
        <w:pStyle w:val="Listenabsatz"/>
        <w:numPr>
          <w:ilvl w:val="0"/>
          <w:numId w:val="33"/>
        </w:numPr>
        <w:rPr>
          <w:rFonts w:ascii="Arial" w:hAnsi="Arial" w:cs="Arial"/>
        </w:rPr>
      </w:pPr>
      <w:r>
        <w:rPr>
          <w:rFonts w:ascii="Arial" w:hAnsi="Arial" w:cs="Arial"/>
        </w:rPr>
        <w:t>Der Auftragnehmer verpflichtet sich ausdrücklich zur Einhaltung der Gesetze zur Unterlassung von Vorteilsgewährung und Bestechung (Korruption). Insbesondere darf der Auftragnehmer den Beschäftigten des Auftraggebers (Amtsträger bzw. für den öffentlichen Dienst besonders Verpflichtete) weder unmittelbar noch mittelbar Vorteile im Sinne der §§ 333 und 334 des Strafgesetzbuches (StGB) anbieten, versprechen oder gewähren.</w:t>
      </w:r>
    </w:p>
    <w:p w14:paraId="54B968FE" w14:textId="41951484" w:rsidR="00F07638" w:rsidRPr="000B4F55" w:rsidRDefault="00F271EA" w:rsidP="000B4F55">
      <w:pPr>
        <w:pStyle w:val="Listenabsatz"/>
        <w:numPr>
          <w:ilvl w:val="0"/>
          <w:numId w:val="33"/>
        </w:numPr>
        <w:rPr>
          <w:rFonts w:ascii="Arial" w:hAnsi="Arial" w:cs="Arial"/>
        </w:rPr>
      </w:pPr>
      <w:r>
        <w:rPr>
          <w:rFonts w:ascii="Arial" w:hAnsi="Arial" w:cs="Arial"/>
        </w:rPr>
        <w:t xml:space="preserve">Vorteile in diesem Sinne sind alle Zuwendungen auf die die Beschäftigten des Auftraggebers keinen Rechtsanspruch haben und die sie materiell oder immateriell besserstellen. Hierzu zählen auch Vorteile, die Dritten (z.B. Angehörigen oder Bekannten) zugewendet werden, wenn sie bei der/dem Beschäftigten des Auftraggebers zu einer Ersparnis führen und/oder sie/ihn in irgendeiner Weise materiell oder immateriell </w:t>
      </w:r>
      <w:r w:rsidR="00031922">
        <w:rPr>
          <w:rFonts w:ascii="Arial" w:hAnsi="Arial" w:cs="Arial"/>
        </w:rPr>
        <w:t>besserstellen</w:t>
      </w:r>
      <w:r>
        <w:rPr>
          <w:rFonts w:ascii="Arial" w:hAnsi="Arial" w:cs="Arial"/>
        </w:rPr>
        <w:t>. Jeder Anschein einer Beeinflussung der Objektivität der Beschäftigten des Auftraggebers ist zu vermeiden. Ausdrücklich sind Einladungen zu nicht ausschließlich dienstlichen Veranstaltungen und Feiern zu unterlassen.</w:t>
      </w:r>
    </w:p>
    <w:p w14:paraId="67FDB170" w14:textId="77777777" w:rsidR="00F271EA" w:rsidRPr="000B4F55" w:rsidRDefault="00F271EA" w:rsidP="000B4F55">
      <w:pPr>
        <w:pStyle w:val="Listenabsatz"/>
        <w:numPr>
          <w:ilvl w:val="0"/>
          <w:numId w:val="33"/>
        </w:numPr>
        <w:rPr>
          <w:rFonts w:ascii="Arial" w:hAnsi="Arial" w:cs="Arial"/>
        </w:rPr>
      </w:pPr>
      <w:r>
        <w:rPr>
          <w:rFonts w:ascii="Arial" w:hAnsi="Arial" w:cs="Arial"/>
        </w:rPr>
        <w:t>Unterauftragnehmer (Subunternehmer) sind vom Auftragnehmer auf die Einhaltung der vorgenannten Regelungen vertraglich zu verpflichten.</w:t>
      </w:r>
    </w:p>
    <w:p w14:paraId="0A8CF560" w14:textId="77777777" w:rsidR="00F271EA" w:rsidRPr="000B4F55" w:rsidRDefault="00F271EA" w:rsidP="000B4F55">
      <w:pPr>
        <w:pStyle w:val="Listenabsatz"/>
        <w:numPr>
          <w:ilvl w:val="0"/>
          <w:numId w:val="33"/>
        </w:numPr>
        <w:rPr>
          <w:rFonts w:ascii="Arial" w:hAnsi="Arial" w:cs="Arial"/>
        </w:rPr>
      </w:pPr>
      <w:r>
        <w:rPr>
          <w:rFonts w:ascii="Arial" w:hAnsi="Arial" w:cs="Arial"/>
        </w:rPr>
        <w:t>Ausschlussgründe im Sinne der §§ 123, 124 Gesetz gegen Wettbewerbs-beschränkungen (GWB) berechtigen den Auftraggeber zum Rücktritt vom Vertrag aus wichtigem Grund. Ein Rücktritt des Auftraggebers vom Vertrag kann daher insbesondere erfolgen, wenn</w:t>
      </w:r>
    </w:p>
    <w:p w14:paraId="5CAE15A0" w14:textId="77777777" w:rsidR="00F271EA" w:rsidRPr="000B4F55" w:rsidRDefault="00F271EA" w:rsidP="000B4F55">
      <w:pPr>
        <w:pStyle w:val="Listenabsatz"/>
        <w:numPr>
          <w:ilvl w:val="1"/>
          <w:numId w:val="34"/>
        </w:numPr>
        <w:rPr>
          <w:rFonts w:ascii="Arial" w:hAnsi="Arial" w:cs="Arial"/>
        </w:rPr>
      </w:pPr>
      <w:r>
        <w:rPr>
          <w:rFonts w:ascii="Arial" w:hAnsi="Arial" w:cs="Arial"/>
        </w:rPr>
        <w:t>durch eine rechtskräftige Gerichts- oder bestandskräftige Verwaltungsentscheidung festgestellt wurde, dass der Auftragnehmer seinen Verpflichtungen zur Zahlung von Steuern, Abgaben oder Beiträgen zur Sozialversicherung nicht nachgekommen ist (§ 123 Abs, 4 Nr. 1 GWB)</w:t>
      </w:r>
    </w:p>
    <w:p w14:paraId="1D808C58" w14:textId="77777777" w:rsidR="00F271EA" w:rsidRPr="000B4F55" w:rsidRDefault="00F271EA" w:rsidP="000B4F55">
      <w:pPr>
        <w:pStyle w:val="Listenabsatz"/>
        <w:numPr>
          <w:ilvl w:val="1"/>
          <w:numId w:val="34"/>
        </w:numPr>
        <w:rPr>
          <w:rFonts w:ascii="Arial" w:hAnsi="Arial" w:cs="Arial"/>
        </w:rPr>
      </w:pPr>
      <w:r>
        <w:rPr>
          <w:rFonts w:ascii="Arial" w:hAnsi="Arial" w:cs="Arial"/>
        </w:rPr>
        <w:t>der Auftragnehmer im Rahmen der beruflichen Tätigkeit nachweislich eine schwere Verfehlung begangen hat, durch die die Integrität des Auftragnehmers infrage gestellt wird. Dabei ist das Verhalten einer rechtskräftig verurteilten Person dem Auftragnehmer zuzurechnen, wenn diese Person als für die Leitung des Auftragnehmers Verantwortlicher gehandelt hat; dazu gehört auch die Überwachung der Geschäftsführung oder die sonstige Ausübung von Kontrollbefugnissen in leitender Stellung (§ 124 Abs. 1 Nr. 3 GWB). Der schweren Verfehlung stehen ähnliche Handlungen außerhalb redlicher geschäftlicher Gepflogenheiten gleich der Auftragnehmer in Bezug auf Ausschlussgründe oder Eignungskriterien eine schwerwiegende Täuschung begangen oder Auskünfte zurückgehalten hat oder nicht in der Lage ist, die erforderlichen Nachweise zu übermitteln (§ 124 Abs. 1 Nr. 8 GWB).</w:t>
      </w:r>
    </w:p>
    <w:p w14:paraId="6794D10D" w14:textId="77777777" w:rsidR="00F271EA" w:rsidRPr="000B4F55" w:rsidRDefault="00F271EA" w:rsidP="000B4F55">
      <w:pPr>
        <w:pStyle w:val="Listenabsatz"/>
        <w:numPr>
          <w:ilvl w:val="0"/>
          <w:numId w:val="33"/>
        </w:numPr>
        <w:rPr>
          <w:rFonts w:ascii="Arial" w:hAnsi="Arial" w:cs="Arial"/>
        </w:rPr>
      </w:pPr>
      <w:r>
        <w:rPr>
          <w:rFonts w:ascii="Arial" w:hAnsi="Arial" w:cs="Arial"/>
        </w:rPr>
        <w:t>Ein Ausschlussgrund nach Absatz 4 ist auch die Abgabe von Angeboten, die auf wettbewerbsbeschränkenden Absprachen im Sinne von § 298 StGB beruhen und die Beteiligung an unzulässigen Wettbewerbsbeschränkungen im Sinne des GWB, insbesondere eine Vereinbarung mit Dritten über die Abgabe oder Nichtabgabe von Angeboten, über zu fordernde Preise, über die Entrichtung einer Ausfallentschädigung (Gewinnbeteiligung oder sonstige Abgaben) und über die Festlegung von Preisempfehlungen.</w:t>
      </w:r>
    </w:p>
    <w:p w14:paraId="5324CBB2" w14:textId="77777777" w:rsidR="00F271EA" w:rsidRPr="000B4F55" w:rsidRDefault="00F271EA" w:rsidP="000B4F55">
      <w:pPr>
        <w:pStyle w:val="Listenabsatz"/>
        <w:numPr>
          <w:ilvl w:val="0"/>
          <w:numId w:val="33"/>
        </w:numPr>
        <w:rPr>
          <w:rFonts w:ascii="Arial" w:hAnsi="Arial" w:cs="Arial"/>
        </w:rPr>
      </w:pPr>
      <w:r>
        <w:rPr>
          <w:rFonts w:ascii="Arial" w:hAnsi="Arial" w:cs="Arial"/>
        </w:rPr>
        <w:t>Die Möglichkeit der Kündigung des Vertrages nach § 133 GWB bleibt unberührt.</w:t>
      </w:r>
    </w:p>
    <w:p w14:paraId="713EB0E0" w14:textId="72B86DDB" w:rsidR="003C633F" w:rsidRPr="003C633F" w:rsidRDefault="00F271EA" w:rsidP="003C633F">
      <w:pPr>
        <w:pStyle w:val="Listenabsatz"/>
        <w:numPr>
          <w:ilvl w:val="0"/>
          <w:numId w:val="33"/>
        </w:numPr>
        <w:rPr>
          <w:rFonts w:ascii="Arial" w:hAnsi="Arial" w:cs="Arial"/>
        </w:rPr>
      </w:pPr>
      <w:r w:rsidRPr="003C633F">
        <w:rPr>
          <w:rFonts w:ascii="Arial" w:hAnsi="Arial" w:cs="Arial"/>
        </w:rPr>
        <w:t>Der Auftragnehmer hat dem Auftraggeber alle Schäden zu ersetzen, die dem Auftraggeber unmittelbar oder mittelbar durch den Rücktritt vom Vertrag entstehen. Sofern der Auftraggeber keinen höheren Schaden nachweist, hat der Auftragnehmer an den Auftraggeber eine Schadensersatzpauschale in Höhe von 5 %</w:t>
      </w:r>
      <w:r w:rsidR="00164E59">
        <w:rPr>
          <w:rFonts w:ascii="Arial" w:hAnsi="Arial" w:cs="Arial"/>
        </w:rPr>
        <w:t xml:space="preserve"> der bis zur Beendigung des Vertrages</w:t>
      </w:r>
      <w:r w:rsidRPr="003C633F">
        <w:rPr>
          <w:rFonts w:ascii="Arial" w:hAnsi="Arial" w:cs="Arial"/>
        </w:rPr>
        <w:t xml:space="preserve"> </w:t>
      </w:r>
      <w:r w:rsidR="003C633F" w:rsidRPr="003C633F">
        <w:rPr>
          <w:rFonts w:ascii="Arial" w:hAnsi="Arial" w:cs="Arial"/>
        </w:rPr>
        <w:t>tatsächlich abgerechneten Bruttoentgelte</w:t>
      </w:r>
      <w:r w:rsidR="00C61DA7">
        <w:rPr>
          <w:rFonts w:ascii="Arial" w:hAnsi="Arial" w:cs="Arial"/>
        </w:rPr>
        <w:t xml:space="preserve"> zu leisten</w:t>
      </w:r>
      <w:r w:rsidR="003C633F" w:rsidRPr="003C633F">
        <w:rPr>
          <w:rFonts w:ascii="Arial" w:hAnsi="Arial" w:cs="Arial"/>
        </w:rPr>
        <w:t>.</w:t>
      </w:r>
    </w:p>
    <w:p w14:paraId="45A73BB0" w14:textId="6DC9C95C" w:rsidR="00F271EA" w:rsidRPr="000B4F55" w:rsidRDefault="00F271EA" w:rsidP="000B4F55">
      <w:pPr>
        <w:pStyle w:val="Listenabsatz"/>
        <w:numPr>
          <w:ilvl w:val="0"/>
          <w:numId w:val="33"/>
        </w:numPr>
        <w:rPr>
          <w:rFonts w:ascii="Arial" w:hAnsi="Arial" w:cs="Arial"/>
        </w:rPr>
      </w:pPr>
      <w:r>
        <w:rPr>
          <w:rFonts w:ascii="Arial" w:hAnsi="Arial" w:cs="Arial"/>
        </w:rPr>
        <w:t>Dem Auftragnehmer bleibt der Nachweis vorbehalten, dass der Schaden tatsachlich niedriger ist. Erbringt der Auftragnehmer diesen Nachweis, so braucht er nur den nachgewiesenen niedrigeren Schaden zu bezahlen,</w:t>
      </w:r>
    </w:p>
    <w:p w14:paraId="3BA9A87A" w14:textId="77777777" w:rsidR="00F271EA" w:rsidRPr="000B4F55" w:rsidRDefault="00F271EA" w:rsidP="00F271EA">
      <w:pPr>
        <w:pStyle w:val="Listenabsatz"/>
        <w:numPr>
          <w:ilvl w:val="0"/>
          <w:numId w:val="33"/>
        </w:numPr>
        <w:rPr>
          <w:rFonts w:ascii="Arial" w:hAnsi="Arial" w:cs="Arial"/>
        </w:rPr>
      </w:pPr>
      <w:r>
        <w:rPr>
          <w:rFonts w:ascii="Arial" w:hAnsi="Arial" w:cs="Arial"/>
        </w:rPr>
        <w:t xml:space="preserve">Liegt ein Ausschlussgrund nach § 124 Abs, 1 Nr. 3 GWB vor, weil der Auftragnehmer nachweislich eine schwere Verfehlung oder eine vergleichbare nachweisbare Verfehlung außerhalb redlicher geschäftlicher Gepflogenheiten begangen hat, hat der Auftragnehmer an den Auftraggeber für jede Verfehlung eine Vertragsstrafe zu zahlen, unabhängig davon, ob der Auftraggeber sein Recht auf Rücktritt vom Vertrag ausübt oder nicht. </w:t>
      </w:r>
    </w:p>
    <w:p w14:paraId="76B12C7B" w14:textId="327615C2" w:rsidR="00F271EA" w:rsidRPr="000B4F55" w:rsidRDefault="00F271EA" w:rsidP="000B4F55">
      <w:pPr>
        <w:pStyle w:val="Listenabsatz"/>
        <w:numPr>
          <w:ilvl w:val="0"/>
          <w:numId w:val="33"/>
        </w:numPr>
        <w:rPr>
          <w:rFonts w:ascii="Arial" w:hAnsi="Arial" w:cs="Arial"/>
        </w:rPr>
      </w:pPr>
      <w:r>
        <w:rPr>
          <w:rFonts w:ascii="Arial" w:hAnsi="Arial" w:cs="Arial"/>
        </w:rPr>
        <w:t>Die Höhe der Vertragsstrafe beträgt das 50-fache des Wertes der angebotenen, versprochenen oder gewährten Geschenke oder sonstigen Vorteile, insgesamt jedoch höchstens 5 % der</w:t>
      </w:r>
      <w:r w:rsidR="00C61DA7">
        <w:rPr>
          <w:rFonts w:ascii="Arial" w:hAnsi="Arial" w:cs="Arial"/>
        </w:rPr>
        <w:t xml:space="preserve"> über die gesamte Vertragslaufzeit</w:t>
      </w:r>
      <w:r>
        <w:rPr>
          <w:rFonts w:ascii="Arial" w:hAnsi="Arial" w:cs="Arial"/>
        </w:rPr>
        <w:t xml:space="preserve"> </w:t>
      </w:r>
      <w:r w:rsidR="00C61DA7" w:rsidRPr="00C61DA7">
        <w:rPr>
          <w:rFonts w:ascii="Arial" w:hAnsi="Arial" w:cs="Arial"/>
        </w:rPr>
        <w:t>tatsächlich abgerechneten Bruttoentgelte</w:t>
      </w:r>
      <w:r w:rsidR="00C61DA7">
        <w:rPr>
          <w:rFonts w:ascii="Arial" w:hAnsi="Arial" w:cs="Arial"/>
        </w:rPr>
        <w:t xml:space="preserve">. </w:t>
      </w:r>
      <w:r>
        <w:rPr>
          <w:rFonts w:ascii="Arial" w:hAnsi="Arial" w:cs="Arial"/>
        </w:rPr>
        <w:t>Weitergehende Schadensersatzansprüche des Auftraggebers bleiben unberührt. Die Vertragsstrafe wird auf den Schadensersatz angerechnet.</w:t>
      </w:r>
    </w:p>
    <w:p w14:paraId="06045490" w14:textId="77777777" w:rsidR="000B4F55" w:rsidRDefault="000B4F55" w:rsidP="00F271EA">
      <w:pPr>
        <w:rPr>
          <w:rFonts w:ascii="Arial" w:hAnsi="Arial" w:cs="Arial"/>
        </w:rPr>
      </w:pPr>
    </w:p>
    <w:p w14:paraId="6F2CBEC0" w14:textId="77777777" w:rsidR="000B4F55" w:rsidRPr="00F271EA" w:rsidRDefault="000B4F55" w:rsidP="00F271EA">
      <w:pPr>
        <w:rPr>
          <w:rFonts w:ascii="Arial" w:hAnsi="Arial" w:cs="Arial"/>
        </w:rPr>
      </w:pPr>
    </w:p>
    <w:p w14:paraId="229EAC8F" w14:textId="77777777" w:rsidR="00F271EA" w:rsidRPr="000B4F55" w:rsidRDefault="00F271EA" w:rsidP="000B4F55">
      <w:pPr>
        <w:pStyle w:val="berschrift3"/>
        <w:rPr>
          <w:rFonts w:ascii="Arial" w:hAnsi="Arial" w:cs="Arial"/>
          <w:color w:val="000000" w:themeColor="text1"/>
        </w:rPr>
      </w:pPr>
      <w:bookmarkStart w:id="13" w:name="_Toc236297615"/>
      <w:r>
        <w:rPr>
          <w:rFonts w:ascii="Arial" w:hAnsi="Arial" w:cs="Arial"/>
          <w:color w:val="000000" w:themeColor="text1"/>
        </w:rPr>
        <w:t>§ 13 Gerichtsstand</w:t>
      </w:r>
      <w:bookmarkEnd w:id="13"/>
    </w:p>
    <w:p w14:paraId="3C4EB780" w14:textId="77777777" w:rsidR="000B4F55" w:rsidRDefault="000B4F55" w:rsidP="00F271EA">
      <w:pPr>
        <w:rPr>
          <w:rFonts w:ascii="Arial" w:hAnsi="Arial" w:cs="Arial"/>
        </w:rPr>
      </w:pPr>
    </w:p>
    <w:p w14:paraId="32E28344" w14:textId="77777777" w:rsidR="00F271EA" w:rsidRDefault="00F271EA" w:rsidP="00F271EA">
      <w:pPr>
        <w:rPr>
          <w:rFonts w:ascii="Arial" w:hAnsi="Arial" w:cs="Arial"/>
        </w:rPr>
      </w:pPr>
      <w:r>
        <w:rPr>
          <w:rFonts w:ascii="Arial" w:hAnsi="Arial" w:cs="Arial"/>
        </w:rPr>
        <w:t>Gerichtsstand ist Esslingen am Neckar, soweit gesetzlich zulässig.</w:t>
      </w:r>
    </w:p>
    <w:p w14:paraId="36D29268" w14:textId="77777777" w:rsidR="000B4F55" w:rsidRPr="00F271EA" w:rsidRDefault="000B4F55" w:rsidP="00F271EA">
      <w:pPr>
        <w:rPr>
          <w:rFonts w:ascii="Arial" w:hAnsi="Arial" w:cs="Arial"/>
        </w:rPr>
      </w:pPr>
    </w:p>
    <w:p w14:paraId="47477D4B" w14:textId="77777777" w:rsidR="00F271EA" w:rsidRPr="000B4F55" w:rsidRDefault="000B4F55" w:rsidP="000B4F55">
      <w:pPr>
        <w:pStyle w:val="berschrift3"/>
        <w:rPr>
          <w:rFonts w:ascii="Arial" w:hAnsi="Arial" w:cs="Arial"/>
          <w:color w:val="000000" w:themeColor="text1"/>
        </w:rPr>
      </w:pPr>
      <w:bookmarkStart w:id="14" w:name="_Toc236297616"/>
      <w:r>
        <w:rPr>
          <w:rFonts w:ascii="Arial" w:hAnsi="Arial" w:cs="Arial"/>
          <w:color w:val="000000" w:themeColor="text1"/>
        </w:rPr>
        <w:t>§ 14 Schriftform, Salvatorische Klausel</w:t>
      </w:r>
      <w:bookmarkEnd w:id="14"/>
    </w:p>
    <w:p w14:paraId="1C9E7419" w14:textId="77777777" w:rsidR="000B4F55" w:rsidRDefault="000B4F55" w:rsidP="000B4F55">
      <w:pPr>
        <w:rPr>
          <w:rFonts w:ascii="Arial" w:hAnsi="Arial" w:cs="Arial"/>
        </w:rPr>
      </w:pPr>
    </w:p>
    <w:p w14:paraId="05D8B25C" w14:textId="1C4D6703" w:rsidR="00F271EA" w:rsidRPr="000B4F55" w:rsidRDefault="000B4F55" w:rsidP="000B4F55">
      <w:pPr>
        <w:pStyle w:val="Listenabsatz"/>
        <w:numPr>
          <w:ilvl w:val="0"/>
          <w:numId w:val="36"/>
        </w:numPr>
        <w:rPr>
          <w:rFonts w:ascii="Arial" w:hAnsi="Arial" w:cs="Arial"/>
        </w:rPr>
      </w:pPr>
      <w:r>
        <w:rPr>
          <w:rFonts w:ascii="Arial" w:hAnsi="Arial" w:cs="Arial"/>
        </w:rPr>
        <w:t>Änderungen und Ergänzungen dieses Vertrages, einschl. dieser Klausel, bedürfen der Schriftform. Ergänzungen und Änderungen müssen als solche ausdrücklich gekennzeichnet sein, Schriftwechsel genügt nicht. Das Schriftformerfordernis kann seinerseits nur schriftlich abbedungen werden.</w:t>
      </w:r>
    </w:p>
    <w:p w14:paraId="653F2DA4" w14:textId="38905CB7" w:rsidR="00F271EA" w:rsidRDefault="00F271EA" w:rsidP="000B4F55">
      <w:pPr>
        <w:pStyle w:val="Listenabsatz"/>
        <w:numPr>
          <w:ilvl w:val="0"/>
          <w:numId w:val="36"/>
        </w:numPr>
        <w:rPr>
          <w:rFonts w:ascii="Arial" w:hAnsi="Arial" w:cs="Arial"/>
        </w:rPr>
      </w:pPr>
      <w:r>
        <w:rPr>
          <w:rFonts w:ascii="Arial" w:hAnsi="Arial" w:cs="Arial"/>
        </w:rPr>
        <w:t>Sollte eine Vertragsbestimmung ungültig sein oder ungültig werden, betrifft dies nur diese Bestimmung, nicht den Vertrag als Ganzes. In einem solchen Fall ist der Vertrag seinem Sinn und Zweck entsprechend ergänzend auszulegen.</w:t>
      </w:r>
    </w:p>
    <w:p w14:paraId="22B2C7E4" w14:textId="77777777" w:rsidR="00CB4880" w:rsidRDefault="00CC463C" w:rsidP="006E7ECF">
      <w:pPr>
        <w:pStyle w:val="berschrift3"/>
        <w:rPr>
          <w:rFonts w:ascii="Arial" w:hAnsi="Arial" w:cs="Arial"/>
          <w:color w:val="000000" w:themeColor="text1"/>
        </w:rPr>
      </w:pPr>
      <w:bookmarkStart w:id="15" w:name="_Toc236297617"/>
      <w:r w:rsidRPr="006E7ECF">
        <w:rPr>
          <w:rFonts w:ascii="Arial" w:hAnsi="Arial" w:cs="Arial"/>
          <w:color w:val="000000" w:themeColor="text1"/>
        </w:rPr>
        <w:t xml:space="preserve">§ 15 </w:t>
      </w:r>
      <w:bookmarkStart w:id="16" w:name="_Hlk236298112"/>
      <w:r w:rsidRPr="006E7ECF">
        <w:rPr>
          <w:rFonts w:ascii="Arial" w:hAnsi="Arial" w:cs="Arial"/>
          <w:color w:val="000000" w:themeColor="text1"/>
        </w:rPr>
        <w:t>Tariftreue nach dem Bundestariftreuegesetz</w:t>
      </w:r>
      <w:bookmarkEnd w:id="15"/>
      <w:bookmarkEnd w:id="16"/>
    </w:p>
    <w:p w14:paraId="7FAF86CC" w14:textId="77777777" w:rsidR="006E7ECF" w:rsidRPr="006E7ECF" w:rsidRDefault="006E7ECF" w:rsidP="006E7ECF"/>
    <w:p w14:paraId="3FAB44A7" w14:textId="77777777" w:rsidR="00CB4880" w:rsidRDefault="00CC463C">
      <w:pPr>
        <w:spacing w:after="120"/>
      </w:pPr>
      <w:r>
        <w:rPr>
          <w:rFonts w:ascii="Arial" w:hAnsi="Arial" w:cs="Arial"/>
        </w:rPr>
        <w:t>1. Die Besonderen Vertragsbedingungen nach dem Bundestariftreuegesetz (</w:t>
      </w:r>
      <w:bookmarkStart w:id="17" w:name="_Hlk236298461"/>
      <w:r>
        <w:rPr>
          <w:rFonts w:ascii="Arial" w:hAnsi="Arial" w:cs="Arial"/>
        </w:rPr>
        <w:t xml:space="preserve">Bieteranlage 3 der Ausschreibungsunterlagen, entsprechend der Mustervorlage des Bundesministeriums für Arbeit und Soziales vom 24.04.2026) </w:t>
      </w:r>
      <w:bookmarkEnd w:id="17"/>
      <w:r>
        <w:rPr>
          <w:rFonts w:ascii="Arial" w:hAnsi="Arial" w:cs="Arial"/>
        </w:rPr>
        <w:t>sind Bestandteil dieses Vertrages. Sie werden nach § 3 des Bundestariftreuegesetzes als Ausführungsbedingung verbindlich vorgegeben. Der Auftragnehmer hat sie mit seinem Angebot unterschrieben anerkannt.</w:t>
      </w:r>
    </w:p>
    <w:p w14:paraId="287597CE" w14:textId="77777777" w:rsidR="00CB4880" w:rsidRDefault="00CC463C">
      <w:pPr>
        <w:spacing w:after="120"/>
      </w:pPr>
      <w:r>
        <w:rPr>
          <w:rFonts w:ascii="Arial" w:hAnsi="Arial" w:cs="Arial"/>
        </w:rPr>
        <w:t>2. Maßgeblich sind die dort getroffenen Regelungen zum Tariftreueversprechen, zu den Nachweis-, Kontroll- und Mitwirkungspflichten gegenüber der Prüfstelle Bundestariftreue einschließlich der Kostentragung sowie zu den Pflichten beim Einsatz von Nachunternehmern und Verleihern.</w:t>
      </w:r>
    </w:p>
    <w:p w14:paraId="12FB0DF6" w14:textId="73A6903E" w:rsidR="004D7323" w:rsidRPr="004D7323" w:rsidRDefault="00CC463C">
      <w:pPr>
        <w:spacing w:after="120"/>
        <w:rPr>
          <w:rFonts w:ascii="Arial" w:hAnsi="Arial" w:cs="Arial"/>
        </w:rPr>
      </w:pPr>
      <w:r>
        <w:rPr>
          <w:rFonts w:ascii="Arial" w:hAnsi="Arial" w:cs="Arial"/>
        </w:rPr>
        <w:t>3. Tritt eine für den Auftragnehmer einschlägige Rechtsverordnung nach § 5 des Bundestariftreuegesetzes erst während der Vertragslaufzeit in Kraft, gilt die Verpflichtung ab deren Geltung. Ein Anspruch auf Anpassung der vereinbarten Preise entsteht dadurch nicht.</w:t>
      </w:r>
      <w:r w:rsidR="009770F7">
        <w:rPr>
          <w:rFonts w:ascii="Arial" w:hAnsi="Arial" w:cs="Arial"/>
        </w:rPr>
        <w:t xml:space="preserve"> </w:t>
      </w:r>
      <w:r w:rsidR="004D7323">
        <w:rPr>
          <w:rFonts w:ascii="Arial" w:hAnsi="Arial" w:cs="Arial"/>
        </w:rPr>
        <w:t>Der Auftraggeber stellt den Vordruck nach §4 Abs. 3 Satz 2 BTTG zur Verfügung, sobald eine einschlägige Rechtsverordnung in Kraft tritt.</w:t>
      </w:r>
    </w:p>
    <w:p w14:paraId="43C6CB96" w14:textId="435A3837" w:rsidR="00F271EA" w:rsidRDefault="00E82E90" w:rsidP="00E82E90">
      <w:pPr>
        <w:spacing w:after="120"/>
        <w:rPr>
          <w:rFonts w:ascii="Arial" w:hAnsi="Arial" w:cs="Arial"/>
        </w:rPr>
      </w:pPr>
      <w:r>
        <w:rPr>
          <w:rFonts w:ascii="Arial" w:hAnsi="Arial" w:cs="Arial"/>
        </w:rPr>
        <w:t>4</w:t>
      </w:r>
      <w:r w:rsidR="00CC463C">
        <w:rPr>
          <w:rFonts w:ascii="Arial" w:hAnsi="Arial" w:cs="Arial"/>
        </w:rPr>
        <w:t>. Ein erheblicher Verstoß gegen das Tariftreueversprechen im Sinne des § 13 des Bundestariftreuegesetzes berechtigt den Auftraggeber zur Kündigung aus wichtigem Grund nach § 3 Nummer 2 dieses Vertrages.</w:t>
      </w:r>
    </w:p>
    <w:p w14:paraId="55785EF2" w14:textId="4BACCE5A" w:rsidR="009179BF" w:rsidRDefault="009179BF" w:rsidP="00E82E90">
      <w:pPr>
        <w:spacing w:after="120"/>
        <w:rPr>
          <w:rFonts w:ascii="Arial" w:hAnsi="Arial" w:cs="Arial"/>
        </w:rPr>
      </w:pPr>
      <w:r w:rsidRPr="009179BF">
        <w:rPr>
          <w:rFonts w:ascii="Arial" w:hAnsi="Arial" w:cs="Arial"/>
        </w:rPr>
        <w:t xml:space="preserve">5. </w:t>
      </w:r>
      <w:r w:rsidR="002303D6">
        <w:rPr>
          <w:rFonts w:ascii="Arial" w:hAnsi="Arial" w:cs="Arial"/>
        </w:rPr>
        <w:t>Nach §11 Abs. 1 BT</w:t>
      </w:r>
      <w:r w:rsidR="00A77E5C">
        <w:rPr>
          <w:rFonts w:ascii="Arial" w:hAnsi="Arial" w:cs="Arial"/>
        </w:rPr>
        <w:t>T</w:t>
      </w:r>
      <w:r w:rsidR="002303D6">
        <w:rPr>
          <w:rFonts w:ascii="Arial" w:hAnsi="Arial" w:cs="Arial"/>
        </w:rPr>
        <w:t>G wird vereinbart</w:t>
      </w:r>
      <w:r w:rsidR="00B938B6">
        <w:rPr>
          <w:rFonts w:ascii="Arial" w:hAnsi="Arial" w:cs="Arial"/>
        </w:rPr>
        <w:t xml:space="preserve">: Stellt </w:t>
      </w:r>
      <w:r>
        <w:rPr>
          <w:rFonts w:ascii="Arial" w:hAnsi="Arial" w:cs="Arial"/>
        </w:rPr>
        <w:t xml:space="preserve">die Prüfstelle Bundestariftreue einen </w:t>
      </w:r>
      <w:r w:rsidR="00B938B6">
        <w:rPr>
          <w:rFonts w:ascii="Arial" w:hAnsi="Arial" w:cs="Arial"/>
        </w:rPr>
        <w:t>Verstoß</w:t>
      </w:r>
      <w:r>
        <w:rPr>
          <w:rFonts w:ascii="Arial" w:hAnsi="Arial" w:cs="Arial"/>
        </w:rPr>
        <w:t xml:space="preserve"> nach §13 BTTG </w:t>
      </w:r>
      <w:r w:rsidR="00B938B6">
        <w:rPr>
          <w:rFonts w:ascii="Arial" w:hAnsi="Arial" w:cs="Arial"/>
        </w:rPr>
        <w:t>fest</w:t>
      </w:r>
      <w:r>
        <w:rPr>
          <w:rFonts w:ascii="Arial" w:hAnsi="Arial" w:cs="Arial"/>
        </w:rPr>
        <w:t>,</w:t>
      </w:r>
      <w:r w:rsidR="002303D6">
        <w:rPr>
          <w:rFonts w:ascii="Arial" w:hAnsi="Arial" w:cs="Arial"/>
        </w:rPr>
        <w:t xml:space="preserve"> </w:t>
      </w:r>
      <w:r w:rsidR="00B938B6">
        <w:rPr>
          <w:rFonts w:ascii="Arial" w:hAnsi="Arial" w:cs="Arial"/>
        </w:rPr>
        <w:t xml:space="preserve">ist </w:t>
      </w:r>
      <w:r>
        <w:rPr>
          <w:rFonts w:ascii="Arial" w:hAnsi="Arial" w:cs="Arial"/>
        </w:rPr>
        <w:t xml:space="preserve">eine Vertragsstrafe verwirkt. Sie beträgt je Verstoß 1 Prozent, bei mehreren Verstößen insgesamt höchstens 10 Prozent des Auftragswertes. Auftragswert im Sinne dieser Regelung ist der nach §3 VgV geschätzte Auftragswert für die gesamte Vertragslaufzeit. Der Auftraggeber kann die verwirkte Vertragsstrafe auch nach Ende der Auftragsausführung geltend machen; eines Vorbehalts bedarf es nicht. </w:t>
      </w:r>
    </w:p>
    <w:p w14:paraId="5C22F8AD" w14:textId="71FFE67D" w:rsidR="00E82E90" w:rsidRDefault="009179BF" w:rsidP="006D070A">
      <w:pPr>
        <w:spacing w:after="120"/>
        <w:rPr>
          <w:rFonts w:ascii="Arial" w:hAnsi="Arial" w:cs="Arial"/>
        </w:rPr>
      </w:pPr>
      <w:r>
        <w:rPr>
          <w:rFonts w:ascii="Arial" w:hAnsi="Arial" w:cs="Arial"/>
        </w:rPr>
        <w:t>6. In den Fällen de</w:t>
      </w:r>
      <w:r w:rsidR="000278C2">
        <w:rPr>
          <w:rFonts w:ascii="Arial" w:hAnsi="Arial" w:cs="Arial"/>
        </w:rPr>
        <w:t>r</w:t>
      </w:r>
      <w:r>
        <w:rPr>
          <w:rFonts w:ascii="Arial" w:hAnsi="Arial" w:cs="Arial"/>
        </w:rPr>
        <w:t xml:space="preserve"> </w:t>
      </w:r>
      <w:r w:rsidR="000278C2">
        <w:rPr>
          <w:rFonts w:ascii="Arial" w:hAnsi="Arial" w:cs="Arial"/>
        </w:rPr>
        <w:t>Nummer</w:t>
      </w:r>
      <w:r>
        <w:rPr>
          <w:rFonts w:ascii="Arial" w:hAnsi="Arial" w:cs="Arial"/>
        </w:rPr>
        <w:t xml:space="preserve"> 5 ist der Auftraggeber</w:t>
      </w:r>
      <w:r w:rsidR="000278C2">
        <w:rPr>
          <w:rFonts w:ascii="Arial" w:hAnsi="Arial" w:cs="Arial"/>
        </w:rPr>
        <w:t xml:space="preserve"> nach §11 Absatz 2 BTTG zur außerordentlichen fristlosen Kündigung des Vertrages berechtigt</w:t>
      </w:r>
      <w:r>
        <w:rPr>
          <w:rFonts w:ascii="Arial" w:hAnsi="Arial" w:cs="Arial"/>
        </w:rPr>
        <w:t xml:space="preserve">. </w:t>
      </w:r>
    </w:p>
    <w:p w14:paraId="6D867111" w14:textId="77777777" w:rsidR="00E82E90" w:rsidRDefault="00E82E90" w:rsidP="00F271EA">
      <w:pPr>
        <w:rPr>
          <w:rFonts w:ascii="Arial" w:hAnsi="Arial" w:cs="Arial"/>
        </w:rPr>
      </w:pPr>
    </w:p>
    <w:p w14:paraId="3C7D1F9F" w14:textId="44AAF504" w:rsidR="000B4F55" w:rsidRDefault="000B4F55" w:rsidP="00F271EA">
      <w:pPr>
        <w:rPr>
          <w:rFonts w:ascii="Arial" w:hAnsi="Arial" w:cs="Arial"/>
        </w:rPr>
      </w:pPr>
      <w:r>
        <w:rPr>
          <w:rFonts w:ascii="Arial" w:hAnsi="Arial" w:cs="Arial"/>
        </w:rPr>
        <w:t>Esslingen, den _____________</w:t>
      </w:r>
      <w:r>
        <w:rPr>
          <w:rFonts w:ascii="Arial" w:hAnsi="Arial" w:cs="Arial"/>
        </w:rPr>
        <w:tab/>
      </w:r>
      <w:r>
        <w:rPr>
          <w:rFonts w:ascii="Arial" w:hAnsi="Arial" w:cs="Arial"/>
        </w:rPr>
        <w:tab/>
      </w:r>
      <w:r>
        <w:rPr>
          <w:rFonts w:ascii="Arial" w:hAnsi="Arial" w:cs="Arial"/>
        </w:rPr>
        <w:tab/>
        <w:t>_____________, den ________________</w:t>
      </w:r>
    </w:p>
    <w:p w14:paraId="2732E058" w14:textId="2D554712" w:rsidR="000B4F55" w:rsidRDefault="000B4F55" w:rsidP="00F271EA">
      <w:pPr>
        <w:rPr>
          <w:rFonts w:ascii="Arial" w:hAnsi="Arial" w:cs="Arial"/>
        </w:rPr>
      </w:pPr>
      <w:r>
        <w:rPr>
          <w:rFonts w:ascii="Arial" w:hAnsi="Arial" w:cs="Arial"/>
        </w:rPr>
        <w:t>Jobcenter Landkreis Esslingen</w:t>
      </w:r>
      <w:r>
        <w:rPr>
          <w:rFonts w:ascii="Arial" w:hAnsi="Arial" w:cs="Arial"/>
        </w:rPr>
        <w:tab/>
      </w:r>
      <w:r>
        <w:rPr>
          <w:rFonts w:ascii="Arial" w:hAnsi="Arial" w:cs="Arial"/>
        </w:rPr>
        <w:tab/>
      </w:r>
      <w:r>
        <w:rPr>
          <w:rFonts w:ascii="Arial" w:hAnsi="Arial" w:cs="Arial"/>
        </w:rPr>
        <w:tab/>
      </w:r>
      <w:r>
        <w:rPr>
          <w:rFonts w:ascii="Arial" w:hAnsi="Arial" w:cs="Arial"/>
          <w:color w:val="FF0000"/>
        </w:rPr>
        <w:t>&lt;Firma des Auftragnehmers&gt;</w:t>
      </w:r>
      <w:r>
        <w:rPr>
          <w:rFonts w:ascii="Arial" w:hAnsi="Arial" w:cs="Arial"/>
        </w:rPr>
        <w:tab/>
      </w:r>
      <w:r>
        <w:rPr>
          <w:rFonts w:ascii="Arial" w:hAnsi="Arial" w:cs="Arial"/>
        </w:rPr>
        <w:tab/>
      </w:r>
    </w:p>
    <w:p w14:paraId="65D551AE" w14:textId="77777777" w:rsidR="000B4F55" w:rsidRDefault="000B4F55" w:rsidP="00F271EA">
      <w:pPr>
        <w:rPr>
          <w:rFonts w:ascii="Arial" w:hAnsi="Arial" w:cs="Arial"/>
        </w:rPr>
      </w:pPr>
      <w:r>
        <w:rPr>
          <w:rFonts w:ascii="Arial" w:hAnsi="Arial" w:cs="Arial"/>
        </w:rPr>
        <w:t>Geschäftsführerin</w:t>
      </w:r>
    </w:p>
    <w:p w14:paraId="43AB6584" w14:textId="34F0FEE6" w:rsidR="000B4F55" w:rsidRDefault="000B4F55" w:rsidP="00F271EA">
      <w:pPr>
        <w:rPr>
          <w:rFonts w:ascii="Arial" w:hAnsi="Arial" w:cs="Arial"/>
        </w:rPr>
      </w:pPr>
      <w:r>
        <w:rPr>
          <w:rFonts w:ascii="Arial" w:hAnsi="Arial" w:cs="Arial"/>
        </w:rPr>
        <w:t>Frau Astrid Mast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____________________________</w:t>
      </w:r>
    </w:p>
    <w:p w14:paraId="2162429C" w14:textId="4E0E31B1" w:rsidR="000B4F55" w:rsidRDefault="004708D1" w:rsidP="00F271EA">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Name in Druckbuchstaben Auftragnehmer</w:t>
      </w:r>
    </w:p>
    <w:p w14:paraId="11953F47" w14:textId="25A93074" w:rsidR="004708D1" w:rsidRDefault="004708D1" w:rsidP="00F271EA">
      <w:pPr>
        <w:rPr>
          <w:rFonts w:ascii="Arial" w:hAnsi="Arial" w:cs="Arial"/>
        </w:rPr>
      </w:pPr>
    </w:p>
    <w:p w14:paraId="66B4ABAE" w14:textId="77777777" w:rsidR="004708D1" w:rsidRDefault="004708D1" w:rsidP="00F271EA">
      <w:pPr>
        <w:rPr>
          <w:rFonts w:ascii="Arial" w:hAnsi="Arial" w:cs="Arial"/>
        </w:rPr>
      </w:pPr>
    </w:p>
    <w:p w14:paraId="656865AE" w14:textId="7111AC5C" w:rsidR="004708D1" w:rsidRDefault="000B4F55" w:rsidP="00F271EA">
      <w:pPr>
        <w:rPr>
          <w:rFonts w:ascii="Arial" w:hAnsi="Arial" w:cs="Arial"/>
        </w:rPr>
      </w:pPr>
      <w:r>
        <w:rPr>
          <w:rFonts w:ascii="Arial" w:hAnsi="Arial" w:cs="Arial"/>
        </w:rPr>
        <w:t>_________________________</w:t>
      </w:r>
      <w:r>
        <w:rPr>
          <w:rFonts w:ascii="Arial" w:hAnsi="Arial" w:cs="Arial"/>
        </w:rPr>
        <w:tab/>
      </w:r>
      <w:r>
        <w:rPr>
          <w:rFonts w:ascii="Arial" w:hAnsi="Arial" w:cs="Arial"/>
        </w:rPr>
        <w:tab/>
      </w:r>
      <w:r>
        <w:rPr>
          <w:rFonts w:ascii="Arial" w:hAnsi="Arial" w:cs="Arial"/>
        </w:rPr>
        <w:tab/>
        <w:t>_____________________________</w:t>
      </w:r>
    </w:p>
    <w:p w14:paraId="543314E0" w14:textId="7078E6C5" w:rsidR="000B4F55" w:rsidRDefault="004708D1" w:rsidP="00F271EA">
      <w:pPr>
        <w:rPr>
          <w:rFonts w:ascii="Arial" w:hAnsi="Arial" w:cs="Arial"/>
        </w:rPr>
      </w:pPr>
      <w:r>
        <w:rPr>
          <w:rFonts w:ascii="Arial" w:hAnsi="Arial" w:cs="Arial"/>
        </w:rPr>
        <w:t>Unterschrift Auftraggeber</w:t>
      </w:r>
      <w:r>
        <w:rPr>
          <w:rFonts w:ascii="Arial" w:hAnsi="Arial" w:cs="Arial"/>
        </w:rPr>
        <w:tab/>
      </w:r>
      <w:r>
        <w:rPr>
          <w:rFonts w:ascii="Arial" w:hAnsi="Arial" w:cs="Arial"/>
        </w:rPr>
        <w:tab/>
      </w:r>
      <w:r>
        <w:rPr>
          <w:rFonts w:ascii="Arial" w:hAnsi="Arial" w:cs="Arial"/>
        </w:rPr>
        <w:tab/>
      </w:r>
      <w:r>
        <w:rPr>
          <w:rFonts w:ascii="Arial" w:hAnsi="Arial" w:cs="Arial"/>
        </w:rPr>
        <w:tab/>
        <w:t>Unterschrift Auftragnehmer</w:t>
      </w:r>
    </w:p>
    <w:p w14:paraId="572CEAB1" w14:textId="71347CD0" w:rsidR="004708D1" w:rsidRDefault="004708D1" w:rsidP="00F271EA">
      <w:pPr>
        <w:rPr>
          <w:rFonts w:ascii="Arial" w:hAnsi="Arial" w:cs="Arial"/>
        </w:rPr>
      </w:pPr>
    </w:p>
    <w:p w14:paraId="05A522B7" w14:textId="2B31705E" w:rsidR="004708D1" w:rsidRDefault="004708D1" w:rsidP="00F271EA">
      <w:pPr>
        <w:rPr>
          <w:rFonts w:ascii="Arial" w:hAnsi="Arial" w:cs="Arial"/>
        </w:rPr>
      </w:pPr>
    </w:p>
    <w:p w14:paraId="22B08E3B" w14:textId="77777777" w:rsidR="004708D1" w:rsidRPr="00D30278" w:rsidRDefault="004708D1" w:rsidP="00F271EA">
      <w:pPr>
        <w:rPr>
          <w:rFonts w:ascii="Arial" w:hAnsi="Arial" w:cs="Arial"/>
        </w:rPr>
      </w:pPr>
    </w:p>
    <w:sectPr w:rsidR="004708D1" w:rsidRPr="00D30278">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0EA6E" w14:textId="77777777" w:rsidR="00A1646A" w:rsidRDefault="00A1646A" w:rsidP="00A1646A">
      <w:pPr>
        <w:spacing w:after="0" w:line="240" w:lineRule="auto"/>
      </w:pPr>
      <w:r>
        <w:separator/>
      </w:r>
    </w:p>
  </w:endnote>
  <w:endnote w:type="continuationSeparator" w:id="0">
    <w:p w14:paraId="62C2E8FE" w14:textId="77777777" w:rsidR="00A1646A" w:rsidRDefault="00A1646A" w:rsidP="00A164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C7119" w14:textId="77777777" w:rsidR="00A1646A" w:rsidRDefault="00A1646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9174A" w14:textId="77777777" w:rsidR="00A1646A" w:rsidRDefault="00A1646A" w:rsidP="00A1646A">
      <w:pPr>
        <w:spacing w:after="0" w:line="240" w:lineRule="auto"/>
      </w:pPr>
      <w:r>
        <w:separator/>
      </w:r>
    </w:p>
  </w:footnote>
  <w:footnote w:type="continuationSeparator" w:id="0">
    <w:p w14:paraId="57E9D72C" w14:textId="77777777" w:rsidR="00A1646A" w:rsidRDefault="00A1646A" w:rsidP="00A164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FFA89" w14:textId="77777777" w:rsidR="00A1646A" w:rsidRDefault="00A1646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F2E"/>
    <w:multiLevelType w:val="hybridMultilevel"/>
    <w:tmpl w:val="821E3E7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17E5E3B"/>
    <w:multiLevelType w:val="hybridMultilevel"/>
    <w:tmpl w:val="B24CB92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BD6873"/>
    <w:multiLevelType w:val="hybridMultilevel"/>
    <w:tmpl w:val="996AEAB2"/>
    <w:lvl w:ilvl="0" w:tplc="04070017">
      <w:start w:val="1"/>
      <w:numFmt w:val="lowerLetter"/>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 w15:restartNumberingAfterBreak="0">
    <w:nsid w:val="048332BE"/>
    <w:multiLevelType w:val="hybridMultilevel"/>
    <w:tmpl w:val="DE2E130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7782FC7"/>
    <w:multiLevelType w:val="hybridMultilevel"/>
    <w:tmpl w:val="5178E5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C3336CE"/>
    <w:multiLevelType w:val="hybridMultilevel"/>
    <w:tmpl w:val="7256B75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D412979"/>
    <w:multiLevelType w:val="hybridMultilevel"/>
    <w:tmpl w:val="71345CF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 w15:restartNumberingAfterBreak="0">
    <w:nsid w:val="11924745"/>
    <w:multiLevelType w:val="hybridMultilevel"/>
    <w:tmpl w:val="A9B03E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7136C56"/>
    <w:multiLevelType w:val="hybridMultilevel"/>
    <w:tmpl w:val="A7C484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86806E6"/>
    <w:multiLevelType w:val="hybridMultilevel"/>
    <w:tmpl w:val="BAC6ED6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98C5483"/>
    <w:multiLevelType w:val="hybridMultilevel"/>
    <w:tmpl w:val="000C21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9D839EA"/>
    <w:multiLevelType w:val="hybridMultilevel"/>
    <w:tmpl w:val="255C9A96"/>
    <w:lvl w:ilvl="0" w:tplc="8BFCAD20">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2" w15:restartNumberingAfterBreak="0">
    <w:nsid w:val="1B7B70DE"/>
    <w:multiLevelType w:val="hybridMultilevel"/>
    <w:tmpl w:val="917CE9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54D34A6"/>
    <w:multiLevelType w:val="hybridMultilevel"/>
    <w:tmpl w:val="070A6B8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7A40AE4"/>
    <w:multiLevelType w:val="hybridMultilevel"/>
    <w:tmpl w:val="AB58EE5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A6F3038"/>
    <w:multiLevelType w:val="hybridMultilevel"/>
    <w:tmpl w:val="00C28BF2"/>
    <w:lvl w:ilvl="0" w:tplc="0407000F">
      <w:start w:val="1"/>
      <w:numFmt w:val="decimal"/>
      <w:lvlText w:val="%1."/>
      <w:lvlJc w:val="left"/>
      <w:pPr>
        <w:ind w:left="1440" w:hanging="360"/>
      </w:pPr>
    </w:lvl>
    <w:lvl w:ilvl="1" w:tplc="04070019">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6" w15:restartNumberingAfterBreak="0">
    <w:nsid w:val="2D6713EF"/>
    <w:multiLevelType w:val="hybridMultilevel"/>
    <w:tmpl w:val="B36021CA"/>
    <w:lvl w:ilvl="0" w:tplc="0407000F">
      <w:start w:val="1"/>
      <w:numFmt w:val="decimal"/>
      <w:lvlText w:val="%1."/>
      <w:lvlJc w:val="left"/>
      <w:pPr>
        <w:ind w:left="720" w:hanging="360"/>
      </w:p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9A369FD"/>
    <w:multiLevelType w:val="hybridMultilevel"/>
    <w:tmpl w:val="A1142BB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0640E2B"/>
    <w:multiLevelType w:val="hybridMultilevel"/>
    <w:tmpl w:val="DB76D9F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539559B"/>
    <w:multiLevelType w:val="hybridMultilevel"/>
    <w:tmpl w:val="0AEC73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81F1345"/>
    <w:multiLevelType w:val="hybridMultilevel"/>
    <w:tmpl w:val="98D4802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88A0D58"/>
    <w:multiLevelType w:val="hybridMultilevel"/>
    <w:tmpl w:val="9E14FB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B3F6727"/>
    <w:multiLevelType w:val="hybridMultilevel"/>
    <w:tmpl w:val="2F2C1DE4"/>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51A15061"/>
    <w:multiLevelType w:val="hybridMultilevel"/>
    <w:tmpl w:val="589A85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83943E2"/>
    <w:multiLevelType w:val="hybridMultilevel"/>
    <w:tmpl w:val="F81CD0B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E692CFF"/>
    <w:multiLevelType w:val="hybridMultilevel"/>
    <w:tmpl w:val="DC5680F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46C3C91"/>
    <w:multiLevelType w:val="hybridMultilevel"/>
    <w:tmpl w:val="68E0E4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4973F05"/>
    <w:multiLevelType w:val="hybridMultilevel"/>
    <w:tmpl w:val="62861B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5617A40"/>
    <w:multiLevelType w:val="hybridMultilevel"/>
    <w:tmpl w:val="52F4D96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5E72C74"/>
    <w:multiLevelType w:val="hybridMultilevel"/>
    <w:tmpl w:val="411C1A7E"/>
    <w:lvl w:ilvl="0" w:tplc="0407000F">
      <w:start w:val="1"/>
      <w:numFmt w:val="decimal"/>
      <w:lvlText w:val="%1."/>
      <w:lvlJc w:val="left"/>
      <w:pPr>
        <w:ind w:left="1440" w:hanging="360"/>
      </w:pPr>
    </w:lvl>
    <w:lvl w:ilvl="1" w:tplc="04070019">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30" w15:restartNumberingAfterBreak="0">
    <w:nsid w:val="66DC4006"/>
    <w:multiLevelType w:val="hybridMultilevel"/>
    <w:tmpl w:val="2F9843C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7B26FD5"/>
    <w:multiLevelType w:val="hybridMultilevel"/>
    <w:tmpl w:val="774868FC"/>
    <w:lvl w:ilvl="0" w:tplc="04070017">
      <w:start w:val="1"/>
      <w:numFmt w:val="lowerLetter"/>
      <w:lvlText w:val="%1)"/>
      <w:lvlJc w:val="left"/>
      <w:pPr>
        <w:ind w:left="1068" w:hanging="360"/>
      </w:pPr>
    </w:lvl>
    <w:lvl w:ilvl="1" w:tplc="155CCEDC">
      <w:start w:val="1"/>
      <w:numFmt w:val="decimal"/>
      <w:lvlText w:val="%2."/>
      <w:lvlJc w:val="left"/>
      <w:pPr>
        <w:ind w:left="1788" w:hanging="360"/>
      </w:pPr>
      <w:rPr>
        <w:rFonts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2" w15:restartNumberingAfterBreak="0">
    <w:nsid w:val="6AAB6CBC"/>
    <w:multiLevelType w:val="hybridMultilevel"/>
    <w:tmpl w:val="701EC69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BE45CD0"/>
    <w:multiLevelType w:val="hybridMultilevel"/>
    <w:tmpl w:val="A900EC8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9673A19"/>
    <w:multiLevelType w:val="hybridMultilevel"/>
    <w:tmpl w:val="3968C804"/>
    <w:lvl w:ilvl="0" w:tplc="0407000F">
      <w:start w:val="1"/>
      <w:numFmt w:val="decimal"/>
      <w:lvlText w:val="%1."/>
      <w:lvlJc w:val="left"/>
      <w:pPr>
        <w:ind w:left="720" w:hanging="360"/>
      </w:pPr>
    </w:lvl>
    <w:lvl w:ilvl="1" w:tplc="0407000F">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A461B70"/>
    <w:multiLevelType w:val="hybridMultilevel"/>
    <w:tmpl w:val="81AAD612"/>
    <w:lvl w:ilvl="0" w:tplc="8BFCAD20">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21501631">
    <w:abstractNumId w:val="19"/>
  </w:num>
  <w:num w:numId="2" w16cid:durableId="511183255">
    <w:abstractNumId w:val="4"/>
  </w:num>
  <w:num w:numId="3" w16cid:durableId="77024064">
    <w:abstractNumId w:val="23"/>
  </w:num>
  <w:num w:numId="4" w16cid:durableId="590939986">
    <w:abstractNumId w:val="31"/>
  </w:num>
  <w:num w:numId="5" w16cid:durableId="37441244">
    <w:abstractNumId w:val="18"/>
  </w:num>
  <w:num w:numId="6" w16cid:durableId="245656377">
    <w:abstractNumId w:val="10"/>
  </w:num>
  <w:num w:numId="7" w16cid:durableId="729881866">
    <w:abstractNumId w:val="20"/>
  </w:num>
  <w:num w:numId="8" w16cid:durableId="1769111201">
    <w:abstractNumId w:val="8"/>
  </w:num>
  <w:num w:numId="9" w16cid:durableId="1252423385">
    <w:abstractNumId w:val="24"/>
  </w:num>
  <w:num w:numId="10" w16cid:durableId="1817603557">
    <w:abstractNumId w:val="6"/>
  </w:num>
  <w:num w:numId="11" w16cid:durableId="155387102">
    <w:abstractNumId w:val="25"/>
  </w:num>
  <w:num w:numId="12" w16cid:durableId="1469976603">
    <w:abstractNumId w:val="21"/>
  </w:num>
  <w:num w:numId="13" w16cid:durableId="2061323001">
    <w:abstractNumId w:val="2"/>
  </w:num>
  <w:num w:numId="14" w16cid:durableId="913708382">
    <w:abstractNumId w:val="14"/>
  </w:num>
  <w:num w:numId="15" w16cid:durableId="496573081">
    <w:abstractNumId w:val="12"/>
  </w:num>
  <w:num w:numId="16" w16cid:durableId="1439446462">
    <w:abstractNumId w:val="27"/>
  </w:num>
  <w:num w:numId="17" w16cid:durableId="1784378109">
    <w:abstractNumId w:val="3"/>
  </w:num>
  <w:num w:numId="18" w16cid:durableId="1018505898">
    <w:abstractNumId w:val="34"/>
  </w:num>
  <w:num w:numId="19" w16cid:durableId="1589117772">
    <w:abstractNumId w:val="9"/>
  </w:num>
  <w:num w:numId="20" w16cid:durableId="1042709397">
    <w:abstractNumId w:val="15"/>
  </w:num>
  <w:num w:numId="21" w16cid:durableId="225455219">
    <w:abstractNumId w:val="29"/>
  </w:num>
  <w:num w:numId="22" w16cid:durableId="1756710633">
    <w:abstractNumId w:val="5"/>
  </w:num>
  <w:num w:numId="23" w16cid:durableId="1563322774">
    <w:abstractNumId w:val="17"/>
  </w:num>
  <w:num w:numId="24" w16cid:durableId="1165584314">
    <w:abstractNumId w:val="1"/>
  </w:num>
  <w:num w:numId="25" w16cid:durableId="1072699853">
    <w:abstractNumId w:val="33"/>
  </w:num>
  <w:num w:numId="26" w16cid:durableId="675156142">
    <w:abstractNumId w:val="11"/>
  </w:num>
  <w:num w:numId="27" w16cid:durableId="1874883949">
    <w:abstractNumId w:val="0"/>
  </w:num>
  <w:num w:numId="28" w16cid:durableId="1963002385">
    <w:abstractNumId w:val="30"/>
  </w:num>
  <w:num w:numId="29" w16cid:durableId="487862061">
    <w:abstractNumId w:val="28"/>
  </w:num>
  <w:num w:numId="30" w16cid:durableId="867108471">
    <w:abstractNumId w:val="7"/>
  </w:num>
  <w:num w:numId="31" w16cid:durableId="1136222525">
    <w:abstractNumId w:val="22"/>
  </w:num>
  <w:num w:numId="32" w16cid:durableId="1158350996">
    <w:abstractNumId w:val="32"/>
  </w:num>
  <w:num w:numId="33" w16cid:durableId="1198350227">
    <w:abstractNumId w:val="16"/>
  </w:num>
  <w:num w:numId="34" w16cid:durableId="1346327887">
    <w:abstractNumId w:val="35"/>
  </w:num>
  <w:num w:numId="35" w16cid:durableId="1498812925">
    <w:abstractNumId w:val="26"/>
  </w:num>
  <w:num w:numId="36" w16cid:durableId="3932861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0961"/>
    <w:rsid w:val="000278C2"/>
    <w:rsid w:val="00031922"/>
    <w:rsid w:val="0004718D"/>
    <w:rsid w:val="00080365"/>
    <w:rsid w:val="00086C84"/>
    <w:rsid w:val="000B0961"/>
    <w:rsid w:val="000B4F55"/>
    <w:rsid w:val="000C67A0"/>
    <w:rsid w:val="001539EA"/>
    <w:rsid w:val="00164E59"/>
    <w:rsid w:val="001B7F67"/>
    <w:rsid w:val="001E1B86"/>
    <w:rsid w:val="001E2485"/>
    <w:rsid w:val="00207218"/>
    <w:rsid w:val="002131C6"/>
    <w:rsid w:val="002179B3"/>
    <w:rsid w:val="002303D6"/>
    <w:rsid w:val="00235F81"/>
    <w:rsid w:val="0024761D"/>
    <w:rsid w:val="002A4175"/>
    <w:rsid w:val="002C47BA"/>
    <w:rsid w:val="0032556C"/>
    <w:rsid w:val="003378DC"/>
    <w:rsid w:val="0036254F"/>
    <w:rsid w:val="003C633F"/>
    <w:rsid w:val="003D3F6F"/>
    <w:rsid w:val="003E0F7A"/>
    <w:rsid w:val="0045015A"/>
    <w:rsid w:val="0045714E"/>
    <w:rsid w:val="004708D1"/>
    <w:rsid w:val="004919FC"/>
    <w:rsid w:val="004D7323"/>
    <w:rsid w:val="004E0FB5"/>
    <w:rsid w:val="0054676B"/>
    <w:rsid w:val="00551333"/>
    <w:rsid w:val="0056728F"/>
    <w:rsid w:val="005A0ADD"/>
    <w:rsid w:val="005D6A2F"/>
    <w:rsid w:val="006512F8"/>
    <w:rsid w:val="00684D9F"/>
    <w:rsid w:val="006A2350"/>
    <w:rsid w:val="006D070A"/>
    <w:rsid w:val="006E7ECF"/>
    <w:rsid w:val="00713851"/>
    <w:rsid w:val="007526CC"/>
    <w:rsid w:val="00756ABF"/>
    <w:rsid w:val="00782EE0"/>
    <w:rsid w:val="007B0817"/>
    <w:rsid w:val="007B1EB5"/>
    <w:rsid w:val="007B6325"/>
    <w:rsid w:val="007E51D2"/>
    <w:rsid w:val="0081417C"/>
    <w:rsid w:val="008300F1"/>
    <w:rsid w:val="008A130B"/>
    <w:rsid w:val="008B093E"/>
    <w:rsid w:val="009171CD"/>
    <w:rsid w:val="009179BF"/>
    <w:rsid w:val="00943083"/>
    <w:rsid w:val="00962D5B"/>
    <w:rsid w:val="009770F7"/>
    <w:rsid w:val="009A6D15"/>
    <w:rsid w:val="009B3E1D"/>
    <w:rsid w:val="009C2C47"/>
    <w:rsid w:val="009E1E14"/>
    <w:rsid w:val="00A1646A"/>
    <w:rsid w:val="00A222D0"/>
    <w:rsid w:val="00A62A19"/>
    <w:rsid w:val="00A77E5C"/>
    <w:rsid w:val="00A94613"/>
    <w:rsid w:val="00AB3E9D"/>
    <w:rsid w:val="00AF5B25"/>
    <w:rsid w:val="00B86556"/>
    <w:rsid w:val="00B938B6"/>
    <w:rsid w:val="00BB514C"/>
    <w:rsid w:val="00C51667"/>
    <w:rsid w:val="00C61DA7"/>
    <w:rsid w:val="00C63C15"/>
    <w:rsid w:val="00C75C6B"/>
    <w:rsid w:val="00CB4880"/>
    <w:rsid w:val="00CC463C"/>
    <w:rsid w:val="00CD163C"/>
    <w:rsid w:val="00D025CF"/>
    <w:rsid w:val="00D30278"/>
    <w:rsid w:val="00D33488"/>
    <w:rsid w:val="00D41A65"/>
    <w:rsid w:val="00DB65A3"/>
    <w:rsid w:val="00DC5195"/>
    <w:rsid w:val="00E00E8D"/>
    <w:rsid w:val="00E37BFC"/>
    <w:rsid w:val="00E82E90"/>
    <w:rsid w:val="00EB7A8E"/>
    <w:rsid w:val="00F074C7"/>
    <w:rsid w:val="00F07638"/>
    <w:rsid w:val="00F271EA"/>
    <w:rsid w:val="00F47C3D"/>
    <w:rsid w:val="00F52AAF"/>
    <w:rsid w:val="00F73695"/>
    <w:rsid w:val="00F937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71352"/>
  <w15:chartTrackingRefBased/>
  <w15:docId w15:val="{AA165086-2270-485C-882E-88F6F9AC0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025C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1539E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unhideWhenUsed/>
    <w:qFormat/>
    <w:rsid w:val="001539E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F271EA"/>
    <w:pPr>
      <w:ind w:left="720"/>
      <w:contextualSpacing/>
    </w:pPr>
  </w:style>
  <w:style w:type="paragraph" w:styleId="NurText">
    <w:name w:val="Plain Text"/>
    <w:basedOn w:val="Standard"/>
    <w:link w:val="NurTextZchn"/>
    <w:uiPriority w:val="99"/>
    <w:semiHidden/>
    <w:unhideWhenUsed/>
    <w:rsid w:val="00F271EA"/>
    <w:pPr>
      <w:spacing w:after="0" w:line="240" w:lineRule="auto"/>
    </w:pPr>
    <w:rPr>
      <w:rFonts w:ascii="Calibri" w:eastAsia="Times New Roman" w:hAnsi="Calibri" w:cs="Times New Roman"/>
      <w:szCs w:val="21"/>
      <w:lang w:eastAsia="de-DE"/>
    </w:rPr>
  </w:style>
  <w:style w:type="character" w:customStyle="1" w:styleId="NurTextZchn">
    <w:name w:val="Nur Text Zchn"/>
    <w:basedOn w:val="Absatz-Standardschriftart"/>
    <w:link w:val="NurText"/>
    <w:uiPriority w:val="99"/>
    <w:semiHidden/>
    <w:rsid w:val="00F271EA"/>
    <w:rPr>
      <w:rFonts w:ascii="Calibri" w:eastAsia="Times New Roman" w:hAnsi="Calibri" w:cs="Times New Roman"/>
      <w:szCs w:val="21"/>
      <w:lang w:eastAsia="de-DE"/>
    </w:rPr>
  </w:style>
  <w:style w:type="character" w:customStyle="1" w:styleId="berschrift2Zchn">
    <w:name w:val="Überschrift 2 Zchn"/>
    <w:basedOn w:val="Absatz-Standardschriftart"/>
    <w:link w:val="berschrift2"/>
    <w:uiPriority w:val="9"/>
    <w:rsid w:val="001539EA"/>
    <w:rPr>
      <w:rFonts w:asciiTheme="majorHAnsi" w:eastAsiaTheme="majorEastAsia" w:hAnsiTheme="majorHAnsi" w:cstheme="majorBidi"/>
      <w:color w:val="2E74B5" w:themeColor="accent1" w:themeShade="BF"/>
      <w:sz w:val="26"/>
      <w:szCs w:val="26"/>
    </w:rPr>
  </w:style>
  <w:style w:type="character" w:customStyle="1" w:styleId="berschrift3Zchn">
    <w:name w:val="Überschrift 3 Zchn"/>
    <w:basedOn w:val="Absatz-Standardschriftart"/>
    <w:link w:val="berschrift3"/>
    <w:uiPriority w:val="9"/>
    <w:rsid w:val="001539EA"/>
    <w:rPr>
      <w:rFonts w:asciiTheme="majorHAnsi" w:eastAsiaTheme="majorEastAsia" w:hAnsiTheme="majorHAnsi" w:cstheme="majorBidi"/>
      <w:color w:val="1F4D78" w:themeColor="accent1" w:themeShade="7F"/>
      <w:sz w:val="24"/>
      <w:szCs w:val="24"/>
    </w:rPr>
  </w:style>
  <w:style w:type="character" w:styleId="Kommentarzeichen">
    <w:name w:val="annotation reference"/>
    <w:basedOn w:val="Absatz-Standardschriftart"/>
    <w:uiPriority w:val="99"/>
    <w:semiHidden/>
    <w:unhideWhenUsed/>
    <w:rsid w:val="00D33488"/>
    <w:rPr>
      <w:sz w:val="16"/>
      <w:szCs w:val="16"/>
    </w:rPr>
  </w:style>
  <w:style w:type="paragraph" w:styleId="Kommentartext">
    <w:name w:val="annotation text"/>
    <w:basedOn w:val="Standard"/>
    <w:link w:val="KommentartextZchn"/>
    <w:uiPriority w:val="99"/>
    <w:semiHidden/>
    <w:unhideWhenUsed/>
    <w:rsid w:val="00D33488"/>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D33488"/>
    <w:rPr>
      <w:sz w:val="20"/>
      <w:szCs w:val="20"/>
    </w:rPr>
  </w:style>
  <w:style w:type="paragraph" w:styleId="Kommentarthema">
    <w:name w:val="annotation subject"/>
    <w:basedOn w:val="Kommentartext"/>
    <w:next w:val="Kommentartext"/>
    <w:link w:val="KommentarthemaZchn"/>
    <w:uiPriority w:val="99"/>
    <w:semiHidden/>
    <w:unhideWhenUsed/>
    <w:rsid w:val="00D33488"/>
    <w:rPr>
      <w:b/>
      <w:bCs/>
    </w:rPr>
  </w:style>
  <w:style w:type="character" w:customStyle="1" w:styleId="KommentarthemaZchn">
    <w:name w:val="Kommentarthema Zchn"/>
    <w:basedOn w:val="KommentartextZchn"/>
    <w:link w:val="Kommentarthema"/>
    <w:uiPriority w:val="99"/>
    <w:semiHidden/>
    <w:rsid w:val="00D33488"/>
    <w:rPr>
      <w:b/>
      <w:bCs/>
      <w:sz w:val="20"/>
      <w:szCs w:val="20"/>
    </w:rPr>
  </w:style>
  <w:style w:type="paragraph" w:styleId="Sprechblasentext">
    <w:name w:val="Balloon Text"/>
    <w:basedOn w:val="Standard"/>
    <w:link w:val="SprechblasentextZchn"/>
    <w:uiPriority w:val="99"/>
    <w:semiHidden/>
    <w:unhideWhenUsed/>
    <w:rsid w:val="00D3348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33488"/>
    <w:rPr>
      <w:rFonts w:ascii="Segoe UI" w:hAnsi="Segoe UI" w:cs="Segoe UI"/>
      <w:sz w:val="18"/>
      <w:szCs w:val="18"/>
    </w:rPr>
  </w:style>
  <w:style w:type="character" w:customStyle="1" w:styleId="berschrift1Zchn">
    <w:name w:val="Überschrift 1 Zchn"/>
    <w:basedOn w:val="Absatz-Standardschriftart"/>
    <w:link w:val="berschrift1"/>
    <w:uiPriority w:val="9"/>
    <w:rsid w:val="00D025CF"/>
    <w:rPr>
      <w:rFonts w:asciiTheme="majorHAnsi" w:eastAsiaTheme="majorEastAsia" w:hAnsiTheme="majorHAnsi" w:cstheme="majorBidi"/>
      <w:color w:val="2E74B5" w:themeColor="accent1" w:themeShade="BF"/>
      <w:sz w:val="32"/>
      <w:szCs w:val="32"/>
    </w:rPr>
  </w:style>
  <w:style w:type="paragraph" w:styleId="Inhaltsverzeichnisberschrift">
    <w:name w:val="TOC Heading"/>
    <w:basedOn w:val="berschrift1"/>
    <w:next w:val="Standard"/>
    <w:uiPriority w:val="39"/>
    <w:semiHidden/>
    <w:unhideWhenUsed/>
    <w:qFormat/>
    <w:rsid w:val="00D025CF"/>
    <w:pPr>
      <w:spacing w:before="480" w:line="276" w:lineRule="auto"/>
      <w:outlineLvl w:val="9"/>
    </w:pPr>
    <w:rPr>
      <w:b/>
      <w:bCs/>
      <w:sz w:val="28"/>
      <w:szCs w:val="28"/>
      <w:lang w:eastAsia="de-DE"/>
    </w:rPr>
  </w:style>
  <w:style w:type="paragraph" w:styleId="Verzeichnis3">
    <w:name w:val="toc 3"/>
    <w:basedOn w:val="Standard"/>
    <w:next w:val="Standard"/>
    <w:autoRedefine/>
    <w:uiPriority w:val="39"/>
    <w:unhideWhenUsed/>
    <w:rsid w:val="00D025CF"/>
    <w:pPr>
      <w:spacing w:after="100"/>
      <w:ind w:left="440"/>
    </w:pPr>
  </w:style>
  <w:style w:type="character" w:styleId="Hyperlink">
    <w:name w:val="Hyperlink"/>
    <w:basedOn w:val="Absatz-Standardschriftart"/>
    <w:uiPriority w:val="99"/>
    <w:unhideWhenUsed/>
    <w:rsid w:val="00D025CF"/>
    <w:rPr>
      <w:color w:val="0563C1" w:themeColor="hyperlink"/>
      <w:u w:val="single"/>
    </w:rPr>
  </w:style>
  <w:style w:type="paragraph" w:styleId="Kopfzeile">
    <w:name w:val="header"/>
    <w:basedOn w:val="Standard"/>
    <w:link w:val="KopfzeileZchn"/>
    <w:uiPriority w:val="99"/>
    <w:unhideWhenUsed/>
    <w:rsid w:val="00A1646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1646A"/>
  </w:style>
  <w:style w:type="paragraph" w:styleId="Fuzeile">
    <w:name w:val="footer"/>
    <w:basedOn w:val="Standard"/>
    <w:link w:val="FuzeileZchn"/>
    <w:uiPriority w:val="99"/>
    <w:unhideWhenUsed/>
    <w:rsid w:val="00A1646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164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957083">
      <w:bodyDiv w:val="1"/>
      <w:marLeft w:val="0"/>
      <w:marRight w:val="0"/>
      <w:marTop w:val="0"/>
      <w:marBottom w:val="0"/>
      <w:divBdr>
        <w:top w:val="none" w:sz="0" w:space="0" w:color="auto"/>
        <w:left w:val="none" w:sz="0" w:space="0" w:color="auto"/>
        <w:bottom w:val="none" w:sz="0" w:space="0" w:color="auto"/>
        <w:right w:val="none" w:sz="0" w:space="0" w:color="auto"/>
      </w:divBdr>
    </w:div>
    <w:div w:id="1122729692">
      <w:bodyDiv w:val="1"/>
      <w:marLeft w:val="0"/>
      <w:marRight w:val="0"/>
      <w:marTop w:val="0"/>
      <w:marBottom w:val="0"/>
      <w:divBdr>
        <w:top w:val="none" w:sz="0" w:space="0" w:color="auto"/>
        <w:left w:val="none" w:sz="0" w:space="0" w:color="auto"/>
        <w:bottom w:val="none" w:sz="0" w:space="0" w:color="auto"/>
        <w:right w:val="none" w:sz="0" w:space="0" w:color="auto"/>
      </w:divBdr>
    </w:div>
    <w:div w:id="1258715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DD015-C1CA-4D91-B474-E3A9AC18D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4052</Words>
  <Characters>25532</Characters>
  <Application>Microsoft Office Word</Application>
  <DocSecurity>0</DocSecurity>
  <Lines>212</Lines>
  <Paragraphs>59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Buschatz Anton</cp:lastModifiedBy>
  <cp:revision>99</cp:revision>
  <dcterms:created xsi:type="dcterms:W3CDTF">2022-02-22T13:10:00Z</dcterms:created>
  <dcterms:modified xsi:type="dcterms:W3CDTF">2026-08-31T12:53:00Z</dcterms:modified>
</cp:coreProperties>
</file>